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39" w:rsidRPr="005F6F66" w:rsidRDefault="00E27739" w:rsidP="00E2773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hAnsi="Times New Roman" w:cs="Times New Roman"/>
          <w:sz w:val="28"/>
          <w:szCs w:val="28"/>
        </w:rPr>
        <w:t>Муниципальное бюджетное  общеобразовательное учреждение</w:t>
      </w: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hAnsi="Times New Roman" w:cs="Times New Roman"/>
          <w:sz w:val="28"/>
          <w:szCs w:val="28"/>
        </w:rPr>
        <w:t>средняя общеобразовательная школа № 77  г. Липецка</w:t>
      </w: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810"/>
        <w:gridCol w:w="4229"/>
      </w:tblGrid>
      <w:tr w:rsidR="00E27739" w:rsidRPr="005F6F66" w:rsidTr="00BA69AA">
        <w:tc>
          <w:tcPr>
            <w:tcW w:w="4810" w:type="dxa"/>
          </w:tcPr>
          <w:p w:rsidR="00E27739" w:rsidRPr="005F6F66" w:rsidRDefault="00E27739" w:rsidP="00E277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6F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 на заседании МО классных руководителей</w:t>
            </w:r>
          </w:p>
          <w:p w:rsidR="00E27739" w:rsidRPr="005F6F66" w:rsidRDefault="003441A8" w:rsidP="00E277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 № 2  от  19.08.2023</w:t>
            </w:r>
            <w:r w:rsidR="00E27739" w:rsidRPr="005F6F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  <w:p w:rsidR="00E27739" w:rsidRPr="005F6F66" w:rsidRDefault="00E27739" w:rsidP="00E277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6F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E27739" w:rsidRPr="005F6F66" w:rsidRDefault="00E27739" w:rsidP="00E277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6F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______В.С. Ливенцева </w:t>
            </w:r>
          </w:p>
        </w:tc>
        <w:tc>
          <w:tcPr>
            <w:tcW w:w="4229" w:type="dxa"/>
          </w:tcPr>
          <w:p w:rsidR="00E27739" w:rsidRPr="005F6F66" w:rsidRDefault="00E27739" w:rsidP="00E277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6F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27739" w:rsidRPr="005F6F66" w:rsidRDefault="00E27739" w:rsidP="00E277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6F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приказом МБОУ СОШ № 77 </w:t>
            </w:r>
          </w:p>
          <w:p w:rsidR="00E27739" w:rsidRPr="005F6F66" w:rsidRDefault="00AE7421" w:rsidP="00E277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6F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Липецка №    </w:t>
            </w:r>
            <w:r w:rsidR="00E27739" w:rsidRPr="005F6F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-0 </w:t>
            </w:r>
          </w:p>
          <w:p w:rsidR="00E27739" w:rsidRPr="005F6F66" w:rsidRDefault="003441A8" w:rsidP="00E277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 20.08.2023</w:t>
            </w:r>
            <w:r w:rsidR="00E27739" w:rsidRPr="005F6F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  <w:p w:rsidR="00E27739" w:rsidRPr="005F6F66" w:rsidRDefault="00E27739" w:rsidP="00E277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F66">
        <w:rPr>
          <w:rFonts w:ascii="Times New Roman" w:hAnsi="Times New Roman" w:cs="Times New Roman"/>
          <w:b/>
          <w:sz w:val="28"/>
          <w:szCs w:val="28"/>
        </w:rPr>
        <w:t xml:space="preserve">ДОПОЛНИТЕЛЬНАЯ ОБЩЕОБРАЗОВАТЕЛЬНАЯ ОБЩЕРАЗВИВАЮЩАЯ ПРОГРАММА </w:t>
      </w: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AE7421" w:rsidP="00E27739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5F6F66">
        <w:rPr>
          <w:rFonts w:ascii="Times New Roman" w:eastAsia="SimSun" w:hAnsi="Times New Roman" w:cs="Times New Roman"/>
          <w:sz w:val="28"/>
          <w:szCs w:val="28"/>
          <w:lang w:eastAsia="en-US"/>
        </w:rPr>
        <w:t>Физкультурно-спортивной направленности</w:t>
      </w: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F6F66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</w:p>
    <w:p w:rsidR="00E27739" w:rsidRPr="005F6F66" w:rsidRDefault="00AE7421" w:rsidP="00E2773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F6F66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«ШАХМАТЫ</w:t>
      </w:r>
      <w:r w:rsidR="00E27739" w:rsidRPr="005F6F66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»</w:t>
      </w: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1962E6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1</w:t>
      </w:r>
      <w:r w:rsidR="00E27739" w:rsidRPr="005F6F6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27739" w:rsidRPr="005F6F66" w:rsidRDefault="00E52EF6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обучающихся: 7</w:t>
      </w:r>
      <w:r w:rsidR="00AE7421" w:rsidRPr="005F6F66">
        <w:rPr>
          <w:rFonts w:ascii="Times New Roman" w:hAnsi="Times New Roman" w:cs="Times New Roman"/>
          <w:sz w:val="28"/>
          <w:szCs w:val="28"/>
        </w:rPr>
        <w:t>-10</w:t>
      </w:r>
      <w:r w:rsidR="00E27739" w:rsidRPr="005F6F66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27739" w:rsidRPr="005F6F66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27739" w:rsidRPr="005F6F66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012DE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hAnsi="Times New Roman" w:cs="Times New Roman"/>
          <w:sz w:val="28"/>
          <w:szCs w:val="28"/>
        </w:rPr>
        <w:t>С</w:t>
      </w:r>
      <w:r w:rsidR="00E27739" w:rsidRPr="005F6F66">
        <w:rPr>
          <w:rFonts w:ascii="Times New Roman" w:hAnsi="Times New Roman" w:cs="Times New Roman"/>
          <w:sz w:val="28"/>
          <w:szCs w:val="28"/>
        </w:rPr>
        <w:t xml:space="preserve">оставитель: </w:t>
      </w:r>
    </w:p>
    <w:p w:rsidR="00E27739" w:rsidRPr="005F6F66" w:rsidRDefault="00AE7421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hAnsi="Times New Roman" w:cs="Times New Roman"/>
          <w:sz w:val="28"/>
          <w:szCs w:val="28"/>
        </w:rPr>
        <w:t>Малинина О</w:t>
      </w:r>
      <w:r w:rsidR="00E27739" w:rsidRPr="005F6F66">
        <w:rPr>
          <w:rFonts w:ascii="Times New Roman" w:hAnsi="Times New Roman" w:cs="Times New Roman"/>
          <w:sz w:val="28"/>
          <w:szCs w:val="28"/>
        </w:rPr>
        <w:t xml:space="preserve">.В., </w:t>
      </w:r>
    </w:p>
    <w:p w:rsidR="00E27739" w:rsidRPr="005F6F66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hAnsi="Times New Roman" w:cs="Times New Roman"/>
          <w:sz w:val="28"/>
          <w:szCs w:val="28"/>
        </w:rPr>
        <w:t xml:space="preserve">учитель </w:t>
      </w:r>
    </w:p>
    <w:p w:rsidR="00E27739" w:rsidRPr="005F6F66" w:rsidRDefault="00AE7421" w:rsidP="00AE74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hAnsi="Times New Roman" w:cs="Times New Roman"/>
          <w:sz w:val="28"/>
          <w:szCs w:val="28"/>
        </w:rPr>
        <w:t>физической культуры</w:t>
      </w:r>
    </w:p>
    <w:p w:rsidR="00E27739" w:rsidRPr="005F6F66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63A1" w:rsidRDefault="003441A8" w:rsidP="001962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Липецк, 2023</w:t>
      </w:r>
      <w:r w:rsidR="001962E6">
        <w:rPr>
          <w:rFonts w:ascii="Times New Roman" w:hAnsi="Times New Roman" w:cs="Times New Roman"/>
          <w:sz w:val="28"/>
          <w:szCs w:val="28"/>
        </w:rPr>
        <w:t>г</w:t>
      </w:r>
    </w:p>
    <w:p w:rsidR="001962E6" w:rsidRDefault="001962E6" w:rsidP="001962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62E6" w:rsidRDefault="001962E6" w:rsidP="001962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5F6F66" w:rsidRDefault="00E27739" w:rsidP="002A2EDC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</w:p>
    <w:p w:rsidR="00E27739" w:rsidRPr="001962E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2E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27739" w:rsidRPr="005F6F66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421" w:rsidRDefault="00AE7421" w:rsidP="00AE7421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F66">
        <w:rPr>
          <w:sz w:val="28"/>
          <w:szCs w:val="28"/>
        </w:rPr>
        <w:t>Дополнительная</w:t>
      </w:r>
      <w:r w:rsidR="001962E6">
        <w:rPr>
          <w:sz w:val="28"/>
          <w:szCs w:val="28"/>
        </w:rPr>
        <w:t xml:space="preserve"> общеобразовательная общеразвивающая </w:t>
      </w:r>
      <w:r w:rsidRPr="005F6F66">
        <w:rPr>
          <w:sz w:val="28"/>
          <w:szCs w:val="28"/>
        </w:rPr>
        <w:t xml:space="preserve"> программа</w:t>
      </w:r>
      <w:r w:rsidR="001962E6">
        <w:rPr>
          <w:sz w:val="28"/>
          <w:szCs w:val="28"/>
        </w:rPr>
        <w:t xml:space="preserve"> </w:t>
      </w:r>
      <w:r w:rsidR="001962E6" w:rsidRPr="001962E6">
        <w:rPr>
          <w:sz w:val="28"/>
          <w:szCs w:val="28"/>
        </w:rPr>
        <w:t xml:space="preserve"> «Шахматы</w:t>
      </w:r>
      <w:r w:rsidR="001962E6" w:rsidRPr="001962E6">
        <w:rPr>
          <w:b/>
          <w:sz w:val="28"/>
          <w:szCs w:val="28"/>
        </w:rPr>
        <w:t>»</w:t>
      </w:r>
      <w:r w:rsidR="001962E6" w:rsidRPr="001962E6">
        <w:rPr>
          <w:b/>
          <w:sz w:val="28"/>
          <w:szCs w:val="28"/>
          <w:u w:val="single"/>
        </w:rPr>
        <w:t xml:space="preserve"> </w:t>
      </w:r>
      <w:r w:rsidRPr="001962E6">
        <w:rPr>
          <w:b/>
          <w:sz w:val="28"/>
          <w:szCs w:val="28"/>
          <w:u w:val="single"/>
        </w:rPr>
        <w:t xml:space="preserve"> физкультурно-спортивной направленности</w:t>
      </w:r>
      <w:r w:rsidR="001962E6">
        <w:rPr>
          <w:sz w:val="28"/>
          <w:szCs w:val="28"/>
        </w:rPr>
        <w:t>.</w:t>
      </w:r>
      <w:r w:rsidRPr="005F6F66">
        <w:rPr>
          <w:sz w:val="28"/>
          <w:szCs w:val="28"/>
        </w:rPr>
        <w:t xml:space="preserve"> </w:t>
      </w:r>
    </w:p>
    <w:p w:rsidR="001962E6" w:rsidRPr="005F6F66" w:rsidRDefault="001962E6" w:rsidP="00AE7421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E7421" w:rsidRPr="005F6F66" w:rsidRDefault="00AE7421" w:rsidP="00AE7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5F6F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Актуальность программы</w:t>
      </w:r>
      <w:r w:rsidR="001962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F6F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продиктована требованиями времени. </w:t>
      </w:r>
      <w:r w:rsidRPr="005F6F66">
        <w:rPr>
          <w:rFonts w:ascii="Times New Roman" w:hAnsi="Times New Roman" w:cs="Times New Roman"/>
          <w:sz w:val="28"/>
          <w:szCs w:val="28"/>
        </w:rPr>
        <w:t>Так как формирование развитой личности – сложная задача, преподавание шахмат через структуру и содержание способно придать воспитанию и обучению активный целенаправленный характер. Система шахматных занятий в системе дополнительного образования, выявляя и развивая индивидуальные способности, формируя прогрессивную направленность личности, способствует общему развитию и воспитанию школьника.</w:t>
      </w:r>
    </w:p>
    <w:p w:rsidR="00AE7421" w:rsidRPr="002A2EDC" w:rsidRDefault="00AE7421" w:rsidP="00AE742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6F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</w:t>
      </w:r>
      <w:r w:rsidR="001962E6" w:rsidRPr="00894495">
        <w:rPr>
          <w:rFonts w:ascii="Times New Roman" w:hAnsi="Times New Roman" w:cs="Times New Roman"/>
          <w:b/>
          <w:sz w:val="28"/>
          <w:szCs w:val="28"/>
        </w:rPr>
        <w:t>Отличительные особенности программы</w:t>
      </w:r>
      <w:r w:rsidR="002A2E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F6F66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ее индивидуальный подход к обучению ребенка. Индивидуальный подход заложен в программу. Он имеет два главных аспекта. Во-первых, воспитательное взаимодействие строится с каждым юным шахматистом с учётом личностных особенностей. Во-вторых, учитываются знания условий жизни каждого воспитанника, что важно в процессе обучения. Такой подход предполагает знание индивидуальности ребёнка, подростка с включением сюда природных, физических и психических свойств личности. </w:t>
      </w:r>
    </w:p>
    <w:p w:rsidR="00F30E07" w:rsidRPr="00894495" w:rsidRDefault="00F30E07" w:rsidP="00F30E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Адресат программы</w:t>
      </w:r>
      <w:r w:rsidRPr="0089449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учащиеся 6-10</w:t>
      </w:r>
      <w:r w:rsidRPr="00894495">
        <w:rPr>
          <w:rFonts w:ascii="Times New Roman" w:hAnsi="Times New Roman" w:cs="Times New Roman"/>
          <w:sz w:val="28"/>
          <w:szCs w:val="28"/>
        </w:rPr>
        <w:t xml:space="preserve"> лет. В кружок принимаются все желающие, категория детей: дети с</w:t>
      </w:r>
      <w:r w:rsidR="002A2EDC">
        <w:rPr>
          <w:rFonts w:ascii="Times New Roman" w:hAnsi="Times New Roman" w:cs="Times New Roman"/>
          <w:sz w:val="28"/>
          <w:szCs w:val="28"/>
        </w:rPr>
        <w:t xml:space="preserve"> ОВЗ, дети, находящиеся в трудны</w:t>
      </w:r>
      <w:r w:rsidRPr="00894495">
        <w:rPr>
          <w:rFonts w:ascii="Times New Roman" w:hAnsi="Times New Roman" w:cs="Times New Roman"/>
          <w:sz w:val="28"/>
          <w:szCs w:val="28"/>
        </w:rPr>
        <w:t>й жизненной ситуации, одаренные дети.</w:t>
      </w:r>
      <w:r w:rsidRPr="008944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0E07" w:rsidRDefault="00F30E07" w:rsidP="00F3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Форма обучения</w:t>
      </w:r>
      <w:r w:rsidRPr="00894495">
        <w:rPr>
          <w:rFonts w:ascii="Times New Roman" w:hAnsi="Times New Roman" w:cs="Times New Roman"/>
          <w:sz w:val="28"/>
          <w:szCs w:val="28"/>
        </w:rPr>
        <w:t xml:space="preserve"> - очная. </w:t>
      </w:r>
      <w:r w:rsidR="00A2410F">
        <w:rPr>
          <w:rFonts w:ascii="Times New Roman" w:eastAsia="Times New Roman" w:hAnsi="Times New Roman" w:cs="Times New Roman"/>
          <w:sz w:val="28"/>
        </w:rPr>
        <w:t>Уровень программы - стартовый</w:t>
      </w:r>
      <w:r w:rsidRPr="00894495">
        <w:rPr>
          <w:rFonts w:ascii="Times New Roman" w:eastAsia="Times New Roman" w:hAnsi="Times New Roman" w:cs="Times New Roman"/>
          <w:sz w:val="28"/>
        </w:rPr>
        <w:t>.  Освоение дополни</w:t>
      </w:r>
      <w:r w:rsidR="002A2EDC">
        <w:rPr>
          <w:rFonts w:ascii="Times New Roman" w:eastAsia="Times New Roman" w:hAnsi="Times New Roman" w:cs="Times New Roman"/>
          <w:sz w:val="28"/>
        </w:rPr>
        <w:t>тельной общеобразовательной обще</w:t>
      </w:r>
      <w:r w:rsidRPr="00894495">
        <w:rPr>
          <w:rFonts w:ascii="Times New Roman" w:eastAsia="Times New Roman" w:hAnsi="Times New Roman" w:cs="Times New Roman"/>
          <w:sz w:val="28"/>
        </w:rPr>
        <w:t>развивающей программы предполагает получение обучающимися базовых знаний по</w:t>
      </w:r>
      <w:r>
        <w:rPr>
          <w:rFonts w:ascii="Times New Roman" w:hAnsi="Times New Roman" w:cs="Times New Roman"/>
          <w:sz w:val="28"/>
          <w:szCs w:val="28"/>
        </w:rPr>
        <w:t xml:space="preserve"> шахматам</w:t>
      </w:r>
      <w:r w:rsidRPr="00894495">
        <w:rPr>
          <w:rFonts w:ascii="Times New Roman" w:hAnsi="Times New Roman" w:cs="Times New Roman"/>
          <w:sz w:val="28"/>
          <w:szCs w:val="28"/>
        </w:rPr>
        <w:t>.</w:t>
      </w:r>
    </w:p>
    <w:p w:rsidR="00F30E07" w:rsidRDefault="00F30E07" w:rsidP="00F3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Особенности организации образовательного процесса:</w:t>
      </w:r>
      <w:r w:rsidRPr="00894495">
        <w:rPr>
          <w:rFonts w:ascii="Times New Roman" w:hAnsi="Times New Roman" w:cs="Times New Roman"/>
          <w:sz w:val="28"/>
          <w:szCs w:val="28"/>
        </w:rPr>
        <w:t xml:space="preserve"> занятия формируются по группам из обучающихся разного возраста. Состав группы постоянный. </w:t>
      </w:r>
    </w:p>
    <w:p w:rsidR="002A2EDC" w:rsidRPr="005F6F66" w:rsidRDefault="002A2EDC" w:rsidP="002A2EDC">
      <w:pPr>
        <w:pStyle w:val="a6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5F6F66">
        <w:rPr>
          <w:sz w:val="28"/>
          <w:szCs w:val="28"/>
        </w:rPr>
        <w:t xml:space="preserve">     Основой организации работы с детьми в данной программе является система дидактических принципов:</w:t>
      </w:r>
    </w:p>
    <w:p w:rsidR="002A2EDC" w:rsidRPr="005F6F66" w:rsidRDefault="002A2EDC" w:rsidP="002A2ED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A2EDC">
        <w:rPr>
          <w:i/>
          <w:sz w:val="28"/>
          <w:szCs w:val="28"/>
        </w:rPr>
        <w:t>принцип психологической комфортности</w:t>
      </w:r>
      <w:r w:rsidRPr="005F6F66">
        <w:rPr>
          <w:sz w:val="28"/>
          <w:szCs w:val="28"/>
        </w:rPr>
        <w:t xml:space="preserve"> - создание образовательной среды, обеспечивающей снятие всех стрессообразующих факторов учебного процесса</w:t>
      </w:r>
    </w:p>
    <w:p w:rsidR="002A2EDC" w:rsidRPr="005F6F66" w:rsidRDefault="002A2EDC" w:rsidP="002A2ED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A2EDC">
        <w:rPr>
          <w:i/>
          <w:sz w:val="28"/>
          <w:szCs w:val="28"/>
        </w:rPr>
        <w:t>принцип минимакса</w:t>
      </w:r>
      <w:r w:rsidRPr="005F6F66">
        <w:rPr>
          <w:b/>
          <w:sz w:val="28"/>
          <w:szCs w:val="28"/>
        </w:rPr>
        <w:t xml:space="preserve"> </w:t>
      </w:r>
      <w:r w:rsidRPr="005F6F66">
        <w:rPr>
          <w:sz w:val="28"/>
          <w:szCs w:val="28"/>
        </w:rPr>
        <w:t>- обеспечивается возможность продвижения каждого ребенка своим темпом;</w:t>
      </w:r>
    </w:p>
    <w:p w:rsidR="002A2EDC" w:rsidRPr="005F6F66" w:rsidRDefault="002A2EDC" w:rsidP="002A2ED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A2EDC">
        <w:rPr>
          <w:i/>
          <w:sz w:val="28"/>
          <w:szCs w:val="28"/>
        </w:rPr>
        <w:t>принцип целостного представления о мире</w:t>
      </w:r>
      <w:r w:rsidRPr="005F6F66">
        <w:rPr>
          <w:sz w:val="28"/>
          <w:szCs w:val="28"/>
        </w:rPr>
        <w:t xml:space="preserve"> - при введении нового знания раскрывается его взаимосвязь с предметами и явлениями окружающего мира;</w:t>
      </w:r>
    </w:p>
    <w:p w:rsidR="002A2EDC" w:rsidRPr="005F6F66" w:rsidRDefault="002A2EDC" w:rsidP="002A2ED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A2EDC">
        <w:rPr>
          <w:i/>
          <w:sz w:val="28"/>
          <w:szCs w:val="28"/>
        </w:rPr>
        <w:t>принцип вариативности</w:t>
      </w:r>
      <w:r w:rsidRPr="002A2EDC">
        <w:rPr>
          <w:sz w:val="28"/>
          <w:szCs w:val="28"/>
        </w:rPr>
        <w:t xml:space="preserve"> -</w:t>
      </w:r>
      <w:r w:rsidRPr="005F6F66">
        <w:rPr>
          <w:sz w:val="28"/>
          <w:szCs w:val="28"/>
        </w:rPr>
        <w:t xml:space="preserve"> у детей формируется умение осуществлять собственный выбор и им систематически предоставляется возможность выбора;</w:t>
      </w:r>
    </w:p>
    <w:p w:rsidR="002A2EDC" w:rsidRPr="005F6F66" w:rsidRDefault="002A2EDC" w:rsidP="002A2ED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A2EDC">
        <w:rPr>
          <w:i/>
          <w:sz w:val="28"/>
          <w:szCs w:val="28"/>
        </w:rPr>
        <w:lastRenderedPageBreak/>
        <w:t>принцип творчества</w:t>
      </w:r>
      <w:r w:rsidRPr="005F6F66">
        <w:rPr>
          <w:i/>
          <w:sz w:val="28"/>
          <w:szCs w:val="28"/>
        </w:rPr>
        <w:t xml:space="preserve"> </w:t>
      </w:r>
      <w:r w:rsidRPr="005F6F66">
        <w:rPr>
          <w:sz w:val="28"/>
          <w:szCs w:val="28"/>
        </w:rPr>
        <w:t>- процесс обучения сориентирован на приобретение детьми собственного опыта творческой деятельности.</w:t>
      </w:r>
    </w:p>
    <w:p w:rsidR="002A2EDC" w:rsidRPr="00894495" w:rsidRDefault="002A2EDC" w:rsidP="00F3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E07" w:rsidRPr="00894495" w:rsidRDefault="00F30E07" w:rsidP="00F30E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Режим занятий</w:t>
      </w:r>
    </w:p>
    <w:p w:rsidR="00F30E07" w:rsidRPr="002A2EDC" w:rsidRDefault="00F30E07" w:rsidP="002A2E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 Продолжительность - </w:t>
      </w:r>
      <w:r w:rsidR="0097645A">
        <w:rPr>
          <w:rFonts w:ascii="Times New Roman" w:hAnsi="Times New Roman" w:cs="Times New Roman"/>
          <w:sz w:val="28"/>
          <w:szCs w:val="28"/>
        </w:rPr>
        <w:t>40</w:t>
      </w:r>
      <w:r w:rsidR="00661688">
        <w:rPr>
          <w:rFonts w:ascii="Times New Roman" w:hAnsi="Times New Roman" w:cs="Times New Roman"/>
          <w:sz w:val="28"/>
          <w:szCs w:val="28"/>
        </w:rPr>
        <w:t xml:space="preserve"> минут, 1раз в неделю</w:t>
      </w:r>
    </w:p>
    <w:p w:rsidR="00AE7421" w:rsidRPr="005F6F66" w:rsidRDefault="00AE7421" w:rsidP="002A2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5F6F66">
        <w:rPr>
          <w:rStyle w:val="c34"/>
          <w:b/>
          <w:bCs/>
          <w:color w:val="000000"/>
          <w:sz w:val="28"/>
          <w:szCs w:val="28"/>
        </w:rPr>
        <w:t xml:space="preserve">Цель </w:t>
      </w:r>
      <w:r w:rsidRPr="005F6F66">
        <w:rPr>
          <w:rStyle w:val="c34"/>
          <w:bCs/>
          <w:color w:val="000000"/>
          <w:sz w:val="28"/>
          <w:szCs w:val="28"/>
        </w:rPr>
        <w:t>учебного предмета «Шахматы»</w:t>
      </w:r>
      <w:r w:rsidRPr="005F6F66">
        <w:rPr>
          <w:rStyle w:val="c5"/>
          <w:color w:val="000000"/>
          <w:sz w:val="28"/>
          <w:szCs w:val="28"/>
        </w:rPr>
        <w:t xml:space="preserve">: </w:t>
      </w:r>
    </w:p>
    <w:p w:rsidR="00AE7421" w:rsidRPr="005F6F66" w:rsidRDefault="002A2EDC" w:rsidP="002A2EDC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</w:t>
      </w:r>
      <w:r w:rsidR="00AE7421" w:rsidRPr="005F6F66">
        <w:rPr>
          <w:rStyle w:val="c5"/>
          <w:color w:val="000000"/>
          <w:sz w:val="28"/>
          <w:szCs w:val="28"/>
        </w:rPr>
        <w:t>равномерное развитие логического и физического</w:t>
      </w:r>
      <w:r w:rsidR="00AE7421" w:rsidRPr="005F6F66">
        <w:rPr>
          <w:color w:val="000000"/>
          <w:sz w:val="28"/>
          <w:szCs w:val="28"/>
        </w:rPr>
        <w:t xml:space="preserve"> </w:t>
      </w:r>
      <w:r w:rsidR="00AE7421" w:rsidRPr="005F6F66">
        <w:rPr>
          <w:rStyle w:val="c5"/>
          <w:color w:val="000000"/>
          <w:sz w:val="28"/>
          <w:szCs w:val="28"/>
        </w:rPr>
        <w:t>интеллекта детей.</w:t>
      </w:r>
    </w:p>
    <w:p w:rsidR="00AE7421" w:rsidRPr="005F6F66" w:rsidRDefault="002A2EDC" w:rsidP="002A2EDC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</w:t>
      </w:r>
      <w:r w:rsidR="00AE7421" w:rsidRPr="005F6F66">
        <w:rPr>
          <w:rStyle w:val="c5"/>
          <w:color w:val="000000"/>
          <w:sz w:val="28"/>
          <w:szCs w:val="28"/>
        </w:rPr>
        <w:t>формирование основ здорового образа жизни и их интеллектуальное</w:t>
      </w:r>
      <w:r w:rsidR="00AE7421" w:rsidRPr="005F6F66">
        <w:rPr>
          <w:color w:val="000000"/>
          <w:sz w:val="28"/>
          <w:szCs w:val="28"/>
        </w:rPr>
        <w:t xml:space="preserve"> </w:t>
      </w:r>
      <w:r w:rsidR="00AE7421" w:rsidRPr="005F6F66">
        <w:rPr>
          <w:rStyle w:val="c5"/>
          <w:color w:val="000000"/>
          <w:sz w:val="28"/>
          <w:szCs w:val="28"/>
        </w:rPr>
        <w:t>развитие посредством занятий шахматами и физической культурой.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34"/>
          <w:b/>
          <w:bCs/>
          <w:color w:val="000000"/>
          <w:sz w:val="28"/>
          <w:szCs w:val="28"/>
        </w:rPr>
        <w:t>Задачи </w:t>
      </w:r>
      <w:r w:rsidRPr="005F6F66">
        <w:rPr>
          <w:rStyle w:val="c5"/>
          <w:color w:val="000000"/>
          <w:sz w:val="28"/>
          <w:szCs w:val="28"/>
        </w:rPr>
        <w:t>преподавания шахмат в школе: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F6F66">
        <w:rPr>
          <w:rStyle w:val="c5"/>
          <w:b/>
          <w:color w:val="000000"/>
          <w:sz w:val="28"/>
          <w:szCs w:val="28"/>
        </w:rPr>
        <w:t>Общие: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гармоничное развитие детей, увеличение объѐма их двигательной активности,</w:t>
      </w:r>
      <w:r w:rsidRPr="005F6F66">
        <w:rPr>
          <w:color w:val="000000"/>
          <w:sz w:val="28"/>
          <w:szCs w:val="28"/>
        </w:rPr>
        <w:t xml:space="preserve"> </w:t>
      </w:r>
      <w:r w:rsidRPr="005F6F66">
        <w:rPr>
          <w:rStyle w:val="c5"/>
          <w:color w:val="000000"/>
          <w:sz w:val="28"/>
          <w:szCs w:val="28"/>
        </w:rPr>
        <w:t>укрепление здоровья;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обучение новым знаниям, умениям и навыкам по шахматам;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выявление, развитие и поддержка одарѐнных детей в области спорта, привлечение обучающихся, проявляющих повышенный интерес и способности к занятиям</w:t>
      </w:r>
      <w:r w:rsidRPr="005F6F66">
        <w:rPr>
          <w:color w:val="000000"/>
          <w:sz w:val="28"/>
          <w:szCs w:val="28"/>
        </w:rPr>
        <w:t xml:space="preserve"> </w:t>
      </w:r>
      <w:r w:rsidRPr="005F6F66">
        <w:rPr>
          <w:rStyle w:val="c5"/>
          <w:color w:val="000000"/>
          <w:sz w:val="28"/>
          <w:szCs w:val="28"/>
        </w:rPr>
        <w:t>шахматами в школьные спортивные клубы, секции, к участию в соревнованиях;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развитие интереса к самостоятельным занятиям физическими упражнениями,</w:t>
      </w:r>
      <w:r w:rsidRPr="005F6F66">
        <w:rPr>
          <w:color w:val="000000"/>
          <w:sz w:val="28"/>
          <w:szCs w:val="28"/>
        </w:rPr>
        <w:t xml:space="preserve"> </w:t>
      </w:r>
      <w:r w:rsidRPr="005F6F66">
        <w:rPr>
          <w:rStyle w:val="c5"/>
          <w:color w:val="000000"/>
          <w:sz w:val="28"/>
          <w:szCs w:val="28"/>
        </w:rPr>
        <w:t>интеллектуально – спортивным подвижным играм, различным формам активного отдыха и досуга.</w:t>
      </w:r>
    </w:p>
    <w:p w:rsidR="00AE7421" w:rsidRPr="005F6F66" w:rsidRDefault="002A2EDC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9"/>
          <w:b/>
          <w:bCs/>
          <w:color w:val="000000"/>
          <w:sz w:val="28"/>
          <w:szCs w:val="28"/>
        </w:rPr>
        <w:t>Обучающие</w:t>
      </w:r>
      <w:proofErr w:type="gramStart"/>
      <w:r>
        <w:rPr>
          <w:rStyle w:val="c29"/>
          <w:b/>
          <w:bCs/>
          <w:color w:val="000000"/>
          <w:sz w:val="28"/>
          <w:szCs w:val="28"/>
        </w:rPr>
        <w:t xml:space="preserve"> </w:t>
      </w:r>
      <w:r w:rsidR="00AE7421" w:rsidRPr="005F6F66">
        <w:rPr>
          <w:rStyle w:val="c29"/>
          <w:b/>
          <w:bCs/>
          <w:color w:val="000000"/>
          <w:sz w:val="28"/>
          <w:szCs w:val="28"/>
        </w:rPr>
        <w:t>:</w:t>
      </w:r>
      <w:proofErr w:type="gramEnd"/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освоение знаний о физической культуре и спорте в целом, истории развития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шахмат;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освоение базовых основ шахматной игры, возможности шахматных фигур,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особенностей их взаимодействия с использованием интеллектуально – спортивных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подвижных игр;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овладение приемами матования одинокого короля различными фигурами, способами записи шахматной партии, тактическими приемами в типовых положениях;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освоение принципов игры в дебюте, методов краткосрочного планирования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действий во время партии;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обучение новым двигательным действиям средствами шахмат и использование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шахматной игры в прикладных целях для увеличения двигательной активности и оздоровления;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обучение приѐмам и методам шахматной борьбы с учетом возрастных особенностей, индивидуальных и физиологических возможностей школьников.</w:t>
      </w:r>
    </w:p>
    <w:p w:rsidR="00AE7421" w:rsidRPr="005F6F66" w:rsidRDefault="002A2EDC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9"/>
          <w:b/>
          <w:bCs/>
          <w:color w:val="000000"/>
          <w:sz w:val="28"/>
          <w:szCs w:val="28"/>
        </w:rPr>
        <w:t>Развивающие</w:t>
      </w:r>
      <w:r w:rsidR="00AE7421" w:rsidRPr="005F6F66">
        <w:rPr>
          <w:rStyle w:val="c29"/>
          <w:b/>
          <w:bCs/>
          <w:color w:val="000000"/>
          <w:sz w:val="28"/>
          <w:szCs w:val="28"/>
        </w:rPr>
        <w:t>: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формирование представлений об интеллектуальной и физической культуре вообще и о шахматах в частности;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формирование первоначальных умений саморегуляции интеллектуальных,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эмоциональных и двигательных проявлений;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укрепление здоровья обучающихся, развитие основных физических качеств и</w:t>
      </w:r>
      <w:r w:rsidRPr="005F6F66">
        <w:rPr>
          <w:color w:val="000000"/>
          <w:sz w:val="28"/>
          <w:szCs w:val="28"/>
        </w:rPr>
        <w:t xml:space="preserve"> </w:t>
      </w:r>
      <w:r w:rsidRPr="005F6F66">
        <w:rPr>
          <w:rStyle w:val="c5"/>
          <w:color w:val="000000"/>
          <w:sz w:val="28"/>
          <w:szCs w:val="28"/>
        </w:rPr>
        <w:t>повышение функциональных возможностей их организма;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формирование у детей культуры движений, обогащение их двигательного опыта интеллектуально – спортивными подвижными играми, как средствами шахмат, так и физическими упражнениями с общеразвивающей направленностью.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29"/>
          <w:b/>
          <w:bCs/>
          <w:color w:val="000000"/>
          <w:sz w:val="28"/>
          <w:szCs w:val="28"/>
        </w:rPr>
        <w:t>Воспитательные: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приобщение к самостоятельным занятиям интеллектуальными и физическими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упражнениям, играм, и использование их в свободное время;</w:t>
      </w:r>
    </w:p>
    <w:p w:rsidR="00AE7421" w:rsidRPr="005F6F66" w:rsidRDefault="00AE7421" w:rsidP="00AE742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6F66">
        <w:rPr>
          <w:rStyle w:val="c5"/>
          <w:color w:val="000000"/>
          <w:sz w:val="28"/>
          <w:szCs w:val="28"/>
        </w:rPr>
        <w:t>- воспитание положительных качеств личности, норм коллективного взаимодействия и сотрудничества в учебной и соревновательной деятельности;</w:t>
      </w:r>
    </w:p>
    <w:p w:rsidR="00AE7421" w:rsidRDefault="00AE7421" w:rsidP="00AE7421">
      <w:pPr>
        <w:spacing w:after="0" w:line="240" w:lineRule="auto"/>
        <w:jc w:val="both"/>
        <w:rPr>
          <w:rStyle w:val="c40"/>
          <w:rFonts w:ascii="Times New Roman" w:hAnsi="Times New Roman" w:cs="Times New Roman"/>
          <w:color w:val="000000"/>
          <w:sz w:val="28"/>
          <w:szCs w:val="28"/>
        </w:rPr>
      </w:pPr>
      <w:r w:rsidRPr="005F6F66">
        <w:rPr>
          <w:rStyle w:val="c5"/>
          <w:rFonts w:ascii="Times New Roman" w:hAnsi="Times New Roman" w:cs="Times New Roman"/>
          <w:color w:val="000000"/>
          <w:sz w:val="28"/>
          <w:szCs w:val="28"/>
        </w:rPr>
        <w:t>- воспитание у детей устойчивой мотивации к интеллектуально – физкультур</w:t>
      </w:r>
      <w:r w:rsidRPr="005F6F66">
        <w:rPr>
          <w:rStyle w:val="c40"/>
          <w:rFonts w:ascii="Times New Roman" w:hAnsi="Times New Roman" w:cs="Times New Roman"/>
          <w:color w:val="000000"/>
          <w:sz w:val="28"/>
          <w:szCs w:val="28"/>
        </w:rPr>
        <w:t>ным занятиям.</w:t>
      </w:r>
    </w:p>
    <w:p w:rsidR="00205239" w:rsidRDefault="00205239" w:rsidP="00AE7421">
      <w:pPr>
        <w:spacing w:after="0" w:line="240" w:lineRule="auto"/>
        <w:jc w:val="both"/>
        <w:rPr>
          <w:rStyle w:val="c40"/>
          <w:rFonts w:ascii="Times New Roman" w:hAnsi="Times New Roman" w:cs="Times New Roman"/>
          <w:color w:val="000000"/>
          <w:sz w:val="28"/>
          <w:szCs w:val="28"/>
        </w:rPr>
      </w:pPr>
    </w:p>
    <w:p w:rsidR="002A2EDC" w:rsidRPr="00894495" w:rsidRDefault="002A2EDC" w:rsidP="002A2EDC">
      <w:pPr>
        <w:pStyle w:val="a7"/>
        <w:jc w:val="both"/>
        <w:rPr>
          <w:b/>
          <w:sz w:val="28"/>
          <w:szCs w:val="28"/>
        </w:rPr>
      </w:pPr>
      <w:r w:rsidRPr="00894495">
        <w:rPr>
          <w:b/>
          <w:sz w:val="28"/>
          <w:szCs w:val="28"/>
        </w:rPr>
        <w:t>Нормативные документы:</w:t>
      </w:r>
    </w:p>
    <w:p w:rsidR="002A2EDC" w:rsidRPr="00894495" w:rsidRDefault="002A2EDC" w:rsidP="002A2ED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4495">
        <w:rPr>
          <w:rFonts w:ascii="Times New Roman" w:hAnsi="Times New Roman"/>
          <w:sz w:val="28"/>
          <w:szCs w:val="28"/>
        </w:rPr>
        <w:t xml:space="preserve">Федеральный закон  Российской  Федерации  от  29  декабря  2012  г. </w:t>
      </w:r>
    </w:p>
    <w:p w:rsidR="002A2EDC" w:rsidRPr="00894495" w:rsidRDefault="002A2EDC" w:rsidP="002A2E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N  273-ФЗ  «Об  образовании  в Российской  Федерации»</w:t>
      </w:r>
    </w:p>
    <w:p w:rsidR="002A2EDC" w:rsidRPr="00894495" w:rsidRDefault="002A2EDC" w:rsidP="002A2EDC">
      <w:pPr>
        <w:pStyle w:val="a3"/>
        <w:numPr>
          <w:ilvl w:val="0"/>
          <w:numId w:val="1"/>
        </w:numPr>
        <w:spacing w:after="100" w:line="240" w:lineRule="auto"/>
        <w:ind w:right="720"/>
        <w:jc w:val="both"/>
        <w:rPr>
          <w:rFonts w:ascii="Times New Roman" w:hAnsi="Times New Roman"/>
          <w:sz w:val="28"/>
          <w:szCs w:val="28"/>
        </w:rPr>
      </w:pPr>
      <w:r w:rsidRPr="00894495">
        <w:rPr>
          <w:rFonts w:ascii="Times New Roman" w:hAnsi="Times New Roman"/>
          <w:bCs/>
          <w:sz w:val="28"/>
          <w:szCs w:val="28"/>
        </w:rPr>
        <w:t>Концепция развития дополнительного образования детей до 2030 года (от 31 марта 2022 года №678-р)</w:t>
      </w:r>
    </w:p>
    <w:p w:rsidR="002A2EDC" w:rsidRPr="00894495" w:rsidRDefault="002A2EDC" w:rsidP="002A2ED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4495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27.07.2022г. №629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2A2EDC" w:rsidRPr="00894495" w:rsidRDefault="002A2EDC" w:rsidP="002A2E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94495">
        <w:rPr>
          <w:rFonts w:ascii="Times New Roman" w:hAnsi="Times New Roman"/>
          <w:b/>
          <w:sz w:val="28"/>
          <w:szCs w:val="28"/>
        </w:rPr>
        <w:t xml:space="preserve">«Санитарно-эпидемиологическими  требованиями  к  условиям и </w:t>
      </w:r>
    </w:p>
    <w:p w:rsidR="002A2EDC" w:rsidRPr="00894495" w:rsidRDefault="002A2EDC" w:rsidP="002A2E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организации обучения в общеобразовательных учреждениях  СанПиН  2.4.2.  2821-10».</w:t>
      </w:r>
    </w:p>
    <w:p w:rsidR="002A2EDC" w:rsidRPr="00894495" w:rsidRDefault="002A2EDC" w:rsidP="002A2E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4495">
        <w:rPr>
          <w:rFonts w:ascii="Times New Roman" w:hAnsi="Times New Roman"/>
          <w:sz w:val="28"/>
          <w:szCs w:val="28"/>
        </w:rPr>
        <w:t>Положение о дополнительных  общеобразовательных  общеразвивающих программах - дополнительных  общеразвивающих  программах.</w:t>
      </w:r>
    </w:p>
    <w:p w:rsidR="002A2EDC" w:rsidRDefault="002A2EDC" w:rsidP="002A2EDC">
      <w:pPr>
        <w:pStyle w:val="1"/>
        <w:tabs>
          <w:tab w:val="left" w:pos="0"/>
        </w:tabs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661688" w:rsidRDefault="00661688" w:rsidP="002A2EDC">
      <w:pPr>
        <w:pStyle w:val="1"/>
        <w:tabs>
          <w:tab w:val="left" w:pos="0"/>
        </w:tabs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661688" w:rsidRDefault="00661688" w:rsidP="002A2EDC">
      <w:pPr>
        <w:pStyle w:val="1"/>
        <w:tabs>
          <w:tab w:val="left" w:pos="0"/>
        </w:tabs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661688" w:rsidRDefault="00661688" w:rsidP="002A2EDC">
      <w:pPr>
        <w:pStyle w:val="1"/>
        <w:tabs>
          <w:tab w:val="left" w:pos="0"/>
        </w:tabs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661688" w:rsidRDefault="00661688" w:rsidP="002A2EDC">
      <w:pPr>
        <w:pStyle w:val="1"/>
        <w:tabs>
          <w:tab w:val="left" w:pos="0"/>
        </w:tabs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661688" w:rsidRDefault="00661688" w:rsidP="002A2EDC">
      <w:pPr>
        <w:pStyle w:val="1"/>
        <w:tabs>
          <w:tab w:val="left" w:pos="0"/>
        </w:tabs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661688" w:rsidRDefault="00661688" w:rsidP="002A2EDC">
      <w:pPr>
        <w:pStyle w:val="1"/>
        <w:tabs>
          <w:tab w:val="left" w:pos="0"/>
        </w:tabs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661688" w:rsidRDefault="00661688" w:rsidP="002A2EDC">
      <w:pPr>
        <w:pStyle w:val="1"/>
        <w:tabs>
          <w:tab w:val="left" w:pos="0"/>
        </w:tabs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661688" w:rsidRDefault="00661688" w:rsidP="002A2EDC">
      <w:pPr>
        <w:pStyle w:val="1"/>
        <w:tabs>
          <w:tab w:val="left" w:pos="0"/>
        </w:tabs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661688" w:rsidRDefault="00661688" w:rsidP="002A2EDC">
      <w:pPr>
        <w:pStyle w:val="1"/>
        <w:tabs>
          <w:tab w:val="left" w:pos="0"/>
        </w:tabs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661688" w:rsidRPr="00894495" w:rsidRDefault="00661688" w:rsidP="002A2EDC">
      <w:pPr>
        <w:pStyle w:val="1"/>
        <w:tabs>
          <w:tab w:val="left" w:pos="0"/>
        </w:tabs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2A2EDC" w:rsidRPr="004D20CB" w:rsidRDefault="002A2EDC" w:rsidP="002A2EDC">
      <w:pPr>
        <w:pStyle w:val="1"/>
        <w:tabs>
          <w:tab w:val="left" w:pos="0"/>
        </w:tabs>
        <w:spacing w:after="0" w:line="100" w:lineRule="atLeast"/>
        <w:jc w:val="center"/>
        <w:rPr>
          <w:rFonts w:ascii="Times New Roman" w:hAnsi="Times New Roman"/>
          <w:b/>
          <w:sz w:val="32"/>
          <w:szCs w:val="28"/>
        </w:rPr>
      </w:pPr>
      <w:r w:rsidRPr="004D20CB">
        <w:rPr>
          <w:rFonts w:ascii="Times New Roman" w:hAnsi="Times New Roman"/>
          <w:b/>
          <w:sz w:val="32"/>
          <w:szCs w:val="28"/>
        </w:rPr>
        <w:t>Содержание программы</w:t>
      </w:r>
    </w:p>
    <w:p w:rsidR="002A2EDC" w:rsidRPr="005F6F66" w:rsidRDefault="002A2EDC" w:rsidP="00AE7421">
      <w:pPr>
        <w:spacing w:after="0" w:line="240" w:lineRule="auto"/>
        <w:jc w:val="both"/>
        <w:rPr>
          <w:rStyle w:val="c40"/>
          <w:rFonts w:ascii="Times New Roman" w:hAnsi="Times New Roman" w:cs="Times New Roman"/>
          <w:color w:val="000000"/>
          <w:sz w:val="28"/>
          <w:szCs w:val="28"/>
        </w:rPr>
      </w:pPr>
    </w:p>
    <w:p w:rsidR="00AE7421" w:rsidRPr="005F6F66" w:rsidRDefault="00AE7421" w:rsidP="00AE7421">
      <w:pPr>
        <w:spacing w:after="0" w:line="240" w:lineRule="auto"/>
        <w:jc w:val="both"/>
        <w:rPr>
          <w:rStyle w:val="c40"/>
          <w:rFonts w:ascii="Times New Roman" w:hAnsi="Times New Roman" w:cs="Times New Roman"/>
          <w:color w:val="000000"/>
          <w:sz w:val="28"/>
          <w:szCs w:val="28"/>
        </w:rPr>
      </w:pPr>
    </w:p>
    <w:p w:rsidR="001E41FD" w:rsidRPr="004D20CB" w:rsidRDefault="001E41FD" w:rsidP="00661688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4D20CB">
        <w:rPr>
          <w:rFonts w:ascii="Times New Roman" w:hAnsi="Times New Roman" w:cs="Times New Roman"/>
          <w:b/>
          <w:sz w:val="32"/>
          <w:szCs w:val="28"/>
        </w:rPr>
        <w:t>Учебный  план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3829"/>
        <w:gridCol w:w="992"/>
        <w:gridCol w:w="850"/>
        <w:gridCol w:w="851"/>
        <w:gridCol w:w="2835"/>
      </w:tblGrid>
      <w:tr w:rsidR="001E41FD" w:rsidRPr="00B23876" w:rsidTr="00A65818">
        <w:trPr>
          <w:trHeight w:val="323"/>
        </w:trPr>
        <w:tc>
          <w:tcPr>
            <w:tcW w:w="674" w:type="dxa"/>
            <w:vMerge w:val="restart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№</w:t>
            </w:r>
          </w:p>
        </w:tc>
        <w:tc>
          <w:tcPr>
            <w:tcW w:w="3829" w:type="dxa"/>
            <w:vMerge w:val="restart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Название раздела, темы</w:t>
            </w:r>
          </w:p>
        </w:tc>
        <w:tc>
          <w:tcPr>
            <w:tcW w:w="2693" w:type="dxa"/>
            <w:gridSpan w:val="3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Количество</w:t>
            </w:r>
          </w:p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Формы аттестации, контроля</w:t>
            </w:r>
          </w:p>
        </w:tc>
      </w:tr>
      <w:tr w:rsidR="001E41FD" w:rsidRPr="00B23876" w:rsidTr="00A65818">
        <w:trPr>
          <w:trHeight w:val="322"/>
        </w:trPr>
        <w:tc>
          <w:tcPr>
            <w:tcW w:w="674" w:type="dxa"/>
            <w:vMerge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29" w:type="dxa"/>
            <w:vMerge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Теор.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Практ.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ind w:left="271"/>
              <w:jc w:val="both"/>
              <w:rPr>
                <w:rFonts w:ascii="Times New Roman" w:hAnsi="Times New Roman" w:cs="Times New Roman"/>
              </w:rPr>
            </w:pP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1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Шахматы – мои друзья, история возникновения шахмат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2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Шахматная доска. Горизонталь. Вертикаль. Диагональ.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1E41FD" w:rsidRPr="00661688" w:rsidRDefault="00D956BA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E41FD" w:rsidRPr="00661688" w:rsidRDefault="00D956BA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3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Шахматная нотация Шахматные фигуры и начальная позиция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Опрос, наблюдение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4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Ладья. Слон.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Опрос, наблюдение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5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Пешка. Превращение пешки.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Опрос, наблюдение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6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Ферзь. Конь.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Опрос, наблюдение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7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Король. Ценность фигур.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E41FD" w:rsidRPr="00661688" w:rsidRDefault="00D956BA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Решение позиций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8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Нападение. Взятие. Взятие  на проходе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9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Шах и защита от шаха. Мат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Решение позиций, спаринг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10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Пат, ничья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Решение позиций, спаринг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11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Рокировка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12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Основные принципы игры в начале партии. Нарушение основных принципов игры в начале партии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41FD" w:rsidRPr="00661688" w:rsidRDefault="00D956BA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41FD" w:rsidRPr="00661688" w:rsidRDefault="00D956BA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Опрос, наблюдение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13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Мат двумя ладьями одинокому королю. Мат ферзём и ладьёй одинокому королю. Мат ферзём и королём одинокому королю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Решение позиций, спаринг.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14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Материальное преимущество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E41FD" w:rsidRPr="00661688" w:rsidRDefault="00D956BA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41FD" w:rsidRPr="00661688" w:rsidRDefault="00D956BA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15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Партии-миниатюры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Решение позиций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16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Запись шахматной партии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E41FD" w:rsidRPr="00661688" w:rsidRDefault="001E41FD" w:rsidP="00D956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41FD" w:rsidRPr="00661688" w:rsidRDefault="00D956BA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17</w:t>
            </w:r>
          </w:p>
        </w:tc>
        <w:tc>
          <w:tcPr>
            <w:tcW w:w="3829" w:type="dxa"/>
            <w:vAlign w:val="center"/>
          </w:tcPr>
          <w:p w:rsidR="001E41FD" w:rsidRPr="00661688" w:rsidRDefault="001E41FD" w:rsidP="00A65818">
            <w:pPr>
              <w:rPr>
                <w:rFonts w:ascii="Times New Roman" w:eastAsia="Calibri" w:hAnsi="Times New Roman" w:cs="Times New Roman"/>
              </w:rPr>
            </w:pPr>
            <w:r w:rsidRPr="00661688">
              <w:rPr>
                <w:rFonts w:ascii="Times New Roman" w:eastAsia="Calibri" w:hAnsi="Times New Roman" w:cs="Times New Roman"/>
              </w:rPr>
              <w:t>Шахматный этикет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</w:t>
            </w:r>
          </w:p>
        </w:tc>
      </w:tr>
      <w:tr w:rsidR="001E41FD" w:rsidRPr="00B23876" w:rsidTr="00A65818">
        <w:trPr>
          <w:trHeight w:val="284"/>
        </w:trPr>
        <w:tc>
          <w:tcPr>
            <w:tcW w:w="674" w:type="dxa"/>
          </w:tcPr>
          <w:p w:rsidR="001E41FD" w:rsidRPr="00B23876" w:rsidRDefault="001E41FD" w:rsidP="00A65818">
            <w:pPr>
              <w:autoSpaceDE w:val="0"/>
              <w:autoSpaceDN w:val="0"/>
              <w:adjustRightInd w:val="0"/>
              <w:jc w:val="both"/>
            </w:pPr>
            <w:r w:rsidRPr="00B23876">
              <w:t>18</w:t>
            </w:r>
          </w:p>
        </w:tc>
        <w:tc>
          <w:tcPr>
            <w:tcW w:w="3829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Соревнование</w:t>
            </w:r>
          </w:p>
        </w:tc>
      </w:tr>
      <w:tr w:rsidR="001E41FD" w:rsidRPr="00B23876" w:rsidTr="00A65818">
        <w:tc>
          <w:tcPr>
            <w:tcW w:w="4503" w:type="dxa"/>
            <w:gridSpan w:val="2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992" w:type="dxa"/>
          </w:tcPr>
          <w:p w:rsidR="001E41FD" w:rsidRPr="00661688" w:rsidRDefault="001E41FD" w:rsidP="00A65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</w:tcPr>
          <w:p w:rsidR="001E41FD" w:rsidRPr="00661688" w:rsidRDefault="00D956BA" w:rsidP="00D956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1E41FD" w:rsidRPr="00661688" w:rsidRDefault="00C376D0" w:rsidP="00D956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1E41FD" w:rsidRPr="00661688" w:rsidRDefault="001E41FD" w:rsidP="00A65818">
            <w:pPr>
              <w:rPr>
                <w:rFonts w:ascii="Times New Roman" w:hAnsi="Times New Roman" w:cs="Times New Roman"/>
              </w:rPr>
            </w:pPr>
          </w:p>
        </w:tc>
      </w:tr>
    </w:tbl>
    <w:p w:rsidR="001E41FD" w:rsidRDefault="001E41FD" w:rsidP="001E4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41FD" w:rsidRDefault="001E41FD" w:rsidP="001E4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41FD" w:rsidRDefault="001E41FD" w:rsidP="001E4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41FD" w:rsidRDefault="001E41FD" w:rsidP="001E4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41FD" w:rsidRPr="00661688" w:rsidRDefault="001E41FD" w:rsidP="001E4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688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  <w:r w:rsidRPr="006616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hAnsi="Times New Roman" w:cs="Times New Roman"/>
          <w:sz w:val="28"/>
          <w:szCs w:val="28"/>
          <w:u w:val="single"/>
        </w:rPr>
        <w:t>Тема №1</w:t>
      </w: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Шахматы – мои друзья, история возникновения шахмат. 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группой, знакомство с учебником и правилами поведения на занятии рассказ учителя о том, где и когда появились шахматы, древние названия игры, перевод слова «шахматы», легенды о происхождении шахмат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№2 Шахматная доска. Горизонталь. Вертикаль. Диагональ. 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понятиями «шахматная доска», «белые и черные поля», угловые и центральные поля, линии на шахматной доске, правильное расположение шахматной доски.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Практика: рисование и раскрашивание шахматной доски, выполнение заданий из рабочей тетради.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№3 Шахматная нотация. Шахматные фигуры и начальная позиция  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понятием «шахматная нотация», адреса шахматных полей, названия шахматных фигур, определение позиции, начальная позиция, понятия «королевский фланг» и «ферзевый фланг».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 xml:space="preserve">Практика: динамические игры «черное и белое», «шахматная гонка», «расставь позицию», «шахматная зарядка»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№4 Ладья. Слон. 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шахматными фигурами «ладья» и «слон», место фигур в начальной позиции, способы передвижения (ход и взятие), «невозможный ход»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Практика: динамические игры «расставь позицию», «шахматная зарядка», дидактическая игра «лабиринт», выполнение заданий из рабочей тетради.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№5 Пешка. Превращение пешки. 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шахматной фигурой «пешка», её местоположением в начальной позиции, способами передвижения (ход, взятие), понятиями «превращение пешки», «проходная пешка»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Практика: динамическая игра «шахматная зарядка», дидактические игры «сосед или не сосед», «кошки-мышки» с ладьёй против пешек.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№6 Ферзь. Конь.  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шахматной фигурой «ферзь», её местом в начальной позиции, способами передвижения (ход, взятие), разбор понятий «тяжелые фигуры», «лёгкие фигуры», «дальнобойные фигуры», знакомство с шахматной фигурой «конь», её местом в начальной позиции, способами передвижения (ход, взятие).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 xml:space="preserve">Практика: динамическая игра «расставь позицию», дидактическая игра «кошки-мышки» с ферзём против пешек, двумя конями против пешек, двумя слонами против пешек.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№7 Король. Ценность фигур.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шахматной фигурой «король», её местом в начальной позиции, способами передвижения (ход, взятие), разбор понятия «битое поле».  Знакомство с ценностью и сравнительной силой шахматных фигур, разбор понятия «равноценный размен», «неравноценный размен», «качество».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Практика: дидактическая игра «кошки-мышки» королём с пешками против короля с пешками, решение задач из рабочей тетради.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hAnsi="Times New Roman" w:cs="Times New Roman"/>
          <w:sz w:val="28"/>
          <w:szCs w:val="28"/>
          <w:u w:val="single"/>
        </w:rPr>
        <w:t>Тема №8</w:t>
      </w: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Нападение. Взятие. Взятие  на проходе. 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понятием «нападение» в шахматах, показ атакующих возможностей всех шахматных фигур, знакомство с понятием «взятие», «взятие на проходе», «выгодное взятие», «невыгодное взятие»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Практика: динамическая игра «шахматное – не шахматное», дидактическая игра «кошки-мышки» двумя ладьями против короля с пешками, ферзём против короля с пешками. Решение диаграмм из рабочей тетради.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№9 Шах и защита от шаха. Мат 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понятием «шах», способами защиты от шаха, понятием «мат».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Практика: дидактические игры «шах или не шах», «пять шахов», «шах или мат», спаринги.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№10  Пат, ничья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понятием «пат», взаимное согласие игроков, троекратное повторение позиции.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Практика: дидактическая игра «пат или не пат», «защитись от мата», спаринги.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№11 Рокировка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понятием «рокировка», виды рокировки, условия при которых рокировка возможна.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№12 Основные принципы игры в начале партии. Нарушение основных принципов игры в начале партии 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понятием «дебют» и основными задачами и правилами игры в дебюте, понятие «инициатива», чего избегать в начале партии.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Практика: выполнение заданий из рабочей тетради, спаринги.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№13 Мат двумя ладьями одинокому королю. Мат ферзём и ладьёй одинокому королю. Мат ферзём и королём одинокому королю.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планом матования одинокого короля двумя ладьями, ферзём и ладьёй, ферзём и королём.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Практика: дидактическая игра «мат в один ход», спаринги.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№14 Материальное преимущество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понятиями «материальное преимущество» и «позиционное преимущество», методы определения материального преимущества и причины его возникновения, значение слова «зевок» применительно к шахматной партии.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№15 Партии-миниатюры 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изучение примеров несоблюдения основных принципов игры в дебюте, мат в два хода, «детский мат», «мат Легаля». Знакомство с понятием «жертва».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Практика: спаринги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№16 Запись шахматной партии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 xml:space="preserve">Теория: знакомство с шахматной нотацией, объяснение терминов «гроссмейстер» и «соревнование».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Практика: контрольная работа – разыграть шахматную партию по записи, записать решение позиций на мат в два хода.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№17 Шахматный этикет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Теория: знакомство с правилами поведения партнёров во время игры.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1688">
        <w:rPr>
          <w:rFonts w:ascii="Times New Roman" w:eastAsia="Calibri" w:hAnsi="Times New Roman" w:cs="Times New Roman"/>
          <w:sz w:val="28"/>
          <w:szCs w:val="28"/>
          <w:u w:val="single"/>
        </w:rPr>
        <w:t>Тема №18</w:t>
      </w:r>
      <w:r w:rsidRPr="00661688">
        <w:rPr>
          <w:rFonts w:ascii="Times New Roman" w:hAnsi="Times New Roman" w:cs="Times New Roman"/>
          <w:sz w:val="28"/>
          <w:szCs w:val="28"/>
          <w:u w:val="single"/>
        </w:rPr>
        <w:t xml:space="preserve"> Шахматный турнир </w:t>
      </w:r>
    </w:p>
    <w:p w:rsidR="001E41FD" w:rsidRPr="00661688" w:rsidRDefault="001E41FD" w:rsidP="001E41FD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688">
        <w:rPr>
          <w:rFonts w:ascii="Times New Roman" w:eastAsia="Calibri" w:hAnsi="Times New Roman" w:cs="Times New Roman"/>
          <w:sz w:val="28"/>
          <w:szCs w:val="28"/>
        </w:rPr>
        <w:t>Практика: личное первенство в классе по швейцарской системе, командное первенство между классами по круговой системе.</w:t>
      </w:r>
    </w:p>
    <w:p w:rsidR="008E02AF" w:rsidRPr="005F6F66" w:rsidRDefault="008E02AF" w:rsidP="004E7DFB">
      <w:pPr>
        <w:pStyle w:val="a6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E27739" w:rsidRPr="005F6F66" w:rsidRDefault="00E27739" w:rsidP="00E277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01EE7" w:rsidRDefault="005B328F" w:rsidP="00901EE7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F6F66">
        <w:rPr>
          <w:rFonts w:ascii="Times New Roman" w:hAnsi="Times New Roman" w:cs="Times New Roman"/>
          <w:b/>
          <w:bCs/>
          <w:sz w:val="28"/>
          <w:szCs w:val="28"/>
        </w:rPr>
        <w:t xml:space="preserve"> Планируемые результаты освоения учащимися программы</w:t>
      </w:r>
    </w:p>
    <w:p w:rsidR="000375FE" w:rsidRPr="000375FE" w:rsidRDefault="000375FE" w:rsidP="00901EE7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</w:p>
    <w:p w:rsidR="000375FE" w:rsidRPr="000375FE" w:rsidRDefault="000375FE" w:rsidP="000375F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</w:pPr>
      <w:r w:rsidRPr="000375FE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0375FE">
        <w:rPr>
          <w:rStyle w:val="ad"/>
          <w:rFonts w:ascii="Times New Roman" w:hAnsi="Times New Roman" w:cs="Times New Roman"/>
          <w:sz w:val="28"/>
          <w:szCs w:val="28"/>
        </w:rPr>
        <w:t>Личностные результаты</w:t>
      </w:r>
      <w:r w:rsidRPr="000375FE">
        <w:rPr>
          <w:rStyle w:val="ad"/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0375FE" w:rsidRPr="000375FE" w:rsidRDefault="000375FE" w:rsidP="000375FE">
      <w:pPr>
        <w:widowControl w:val="0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5FE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Сформированы основы шахматной культуры. </w:t>
      </w:r>
    </w:p>
    <w:p w:rsidR="000375FE" w:rsidRPr="000375FE" w:rsidRDefault="000375FE" w:rsidP="000375FE">
      <w:pPr>
        <w:widowControl w:val="0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5FE">
        <w:rPr>
          <w:rFonts w:ascii="Times New Roman" w:hAnsi="Times New Roman" w:cs="Times New Roman"/>
          <w:color w:val="000000"/>
          <w:sz w:val="28"/>
          <w:szCs w:val="28"/>
        </w:rPr>
        <w:t xml:space="preserve">Воспитано уважительное отношение к иному мнению и навыки сотрудничества со взрослыми людьми и сверстниками. </w:t>
      </w:r>
    </w:p>
    <w:p w:rsidR="000375FE" w:rsidRPr="000375FE" w:rsidRDefault="000375FE" w:rsidP="000375F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5FE">
        <w:rPr>
          <w:rFonts w:ascii="Times New Roman" w:hAnsi="Times New Roman" w:cs="Times New Roman"/>
          <w:sz w:val="28"/>
          <w:szCs w:val="28"/>
        </w:rPr>
        <w:t>Воспитано умение управлять своими эмоциями, толерантность по отношению к своим соперникам.</w:t>
      </w:r>
    </w:p>
    <w:p w:rsidR="000375FE" w:rsidRDefault="000375FE" w:rsidP="000375FE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Style w:val="ad"/>
          <w:sz w:val="28"/>
          <w:szCs w:val="28"/>
        </w:rPr>
      </w:pPr>
      <w:r w:rsidRPr="000375FE">
        <w:rPr>
          <w:rStyle w:val="apple-converted-space"/>
          <w:i/>
          <w:sz w:val="28"/>
          <w:szCs w:val="28"/>
        </w:rPr>
        <w:t xml:space="preserve"> </w:t>
      </w:r>
      <w:r w:rsidRPr="000375FE">
        <w:rPr>
          <w:rStyle w:val="ad"/>
          <w:sz w:val="28"/>
          <w:szCs w:val="28"/>
        </w:rPr>
        <w:t xml:space="preserve">Метапредметные результаты: </w:t>
      </w:r>
    </w:p>
    <w:p w:rsidR="004D20CB" w:rsidRPr="000375FE" w:rsidRDefault="004D20CB" w:rsidP="000375FE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Style w:val="ad"/>
          <w:sz w:val="28"/>
          <w:szCs w:val="28"/>
        </w:rPr>
      </w:pPr>
    </w:p>
    <w:p w:rsidR="000375FE" w:rsidRPr="000375FE" w:rsidRDefault="000375FE" w:rsidP="00037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5FE">
        <w:rPr>
          <w:rFonts w:ascii="Times New Roman" w:hAnsi="Times New Roman" w:cs="Times New Roman"/>
          <w:sz w:val="28"/>
          <w:szCs w:val="28"/>
        </w:rPr>
        <w:t xml:space="preserve">Развито умение находить необходимую информацию </w:t>
      </w:r>
    </w:p>
    <w:p w:rsidR="000375FE" w:rsidRPr="000375FE" w:rsidRDefault="000375FE" w:rsidP="00037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5FE">
        <w:rPr>
          <w:rFonts w:ascii="Times New Roman" w:hAnsi="Times New Roman" w:cs="Times New Roman"/>
          <w:sz w:val="28"/>
          <w:szCs w:val="28"/>
        </w:rPr>
        <w:t xml:space="preserve">Развита способность формулировать, аргументировать и отстаивать собственную позицию </w:t>
      </w:r>
    </w:p>
    <w:p w:rsidR="000375FE" w:rsidRPr="000375FE" w:rsidRDefault="000375FE" w:rsidP="00037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5FE">
        <w:rPr>
          <w:rFonts w:ascii="Times New Roman" w:hAnsi="Times New Roman" w:cs="Times New Roman"/>
          <w:sz w:val="28"/>
          <w:szCs w:val="28"/>
        </w:rPr>
        <w:t>Воспитано уважение к позиции партнёра (собеседника)</w:t>
      </w:r>
    </w:p>
    <w:p w:rsidR="000375FE" w:rsidRPr="000375FE" w:rsidRDefault="000375FE" w:rsidP="000375FE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5FE">
        <w:rPr>
          <w:rFonts w:ascii="Times New Roman" w:hAnsi="Times New Roman" w:cs="Times New Roman"/>
          <w:bCs/>
          <w:i/>
          <w:sz w:val="28"/>
          <w:szCs w:val="28"/>
        </w:rPr>
        <w:t>Предметные результаты:</w:t>
      </w:r>
    </w:p>
    <w:p w:rsidR="000375FE" w:rsidRPr="000375FE" w:rsidRDefault="000375FE" w:rsidP="000375F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5FE">
        <w:rPr>
          <w:rFonts w:ascii="Times New Roman" w:hAnsi="Times New Roman" w:cs="Times New Roman"/>
          <w:sz w:val="28"/>
          <w:szCs w:val="28"/>
        </w:rPr>
        <w:t xml:space="preserve">Учащихся ознакомлены с историей развития шахмат  </w:t>
      </w:r>
    </w:p>
    <w:p w:rsidR="000375FE" w:rsidRPr="000375FE" w:rsidRDefault="000375FE" w:rsidP="000375F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5FE">
        <w:rPr>
          <w:rFonts w:ascii="Times New Roman" w:hAnsi="Times New Roman" w:cs="Times New Roman"/>
          <w:sz w:val="28"/>
          <w:szCs w:val="28"/>
        </w:rPr>
        <w:t xml:space="preserve">Обучены правилам игры в шахматы, терминологии, правилам соревнований и турнирного поведения. </w:t>
      </w:r>
    </w:p>
    <w:p w:rsidR="000375FE" w:rsidRPr="000375FE" w:rsidRDefault="000375FE" w:rsidP="000375FE">
      <w:pPr>
        <w:widowControl w:val="0"/>
        <w:tabs>
          <w:tab w:val="left" w:pos="1332"/>
        </w:tabs>
        <w:autoSpaceDE w:val="0"/>
        <w:autoSpaceDN w:val="0"/>
        <w:spacing w:before="7"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0375FE">
        <w:rPr>
          <w:rFonts w:ascii="Times New Roman" w:hAnsi="Times New Roman" w:cs="Times New Roman"/>
          <w:sz w:val="28"/>
          <w:szCs w:val="28"/>
        </w:rPr>
        <w:t>Привит навык организации своего досуга и общения со сверстниками, родителями и членами семьи с использо</w:t>
      </w:r>
      <w:r>
        <w:rPr>
          <w:rFonts w:ascii="Times New Roman" w:hAnsi="Times New Roman" w:cs="Times New Roman"/>
          <w:sz w:val="28"/>
          <w:szCs w:val="28"/>
        </w:rPr>
        <w:t xml:space="preserve">ванием </w:t>
      </w:r>
      <w:r w:rsidRPr="000375FE">
        <w:rPr>
          <w:rFonts w:ascii="Times New Roman" w:hAnsi="Times New Roman" w:cs="Times New Roman"/>
          <w:sz w:val="28"/>
          <w:szCs w:val="28"/>
        </w:rPr>
        <w:t>шахматной игры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2AF" w:rsidRPr="000375FE" w:rsidRDefault="008E02AF" w:rsidP="000375FE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375FE" w:rsidRDefault="000375FE" w:rsidP="005F6F66">
      <w:pPr>
        <w:widowControl w:val="0"/>
        <w:tabs>
          <w:tab w:val="left" w:pos="1332"/>
        </w:tabs>
        <w:autoSpaceDE w:val="0"/>
        <w:autoSpaceDN w:val="0"/>
        <w:spacing w:before="7"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375FE" w:rsidRDefault="000375FE" w:rsidP="005F6F66">
      <w:pPr>
        <w:widowControl w:val="0"/>
        <w:tabs>
          <w:tab w:val="left" w:pos="1332"/>
        </w:tabs>
        <w:autoSpaceDE w:val="0"/>
        <w:autoSpaceDN w:val="0"/>
        <w:spacing w:before="7"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2267A" w:rsidRPr="005F6F66" w:rsidRDefault="00E2267A" w:rsidP="005F6F66">
      <w:pPr>
        <w:widowControl w:val="0"/>
        <w:tabs>
          <w:tab w:val="left" w:pos="1332"/>
        </w:tabs>
        <w:autoSpaceDE w:val="0"/>
        <w:autoSpaceDN w:val="0"/>
        <w:spacing w:before="7" w:after="0" w:line="240" w:lineRule="auto"/>
        <w:rPr>
          <w:rFonts w:ascii="Times New Roman" w:hAnsi="Times New Roman"/>
          <w:sz w:val="28"/>
          <w:szCs w:val="28"/>
        </w:rPr>
      </w:pPr>
    </w:p>
    <w:p w:rsidR="00E2267A" w:rsidRPr="00894495" w:rsidRDefault="00E2267A" w:rsidP="00E2267A">
      <w:pPr>
        <w:shd w:val="clear" w:color="auto" w:fill="FFFFFF"/>
        <w:spacing w:after="0" w:line="240" w:lineRule="auto"/>
        <w:ind w:right="-2" w:firstLine="567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894495">
        <w:rPr>
          <w:rFonts w:ascii="Times New Roman" w:eastAsia="Times New Roman" w:hAnsi="Times New Roman" w:cs="Times New Roman"/>
          <w:b/>
          <w:sz w:val="28"/>
        </w:rPr>
        <w:t>Комплекс организационно-педагогических условий, включая формы аттестации</w:t>
      </w:r>
    </w:p>
    <w:p w:rsidR="00E2267A" w:rsidRPr="00894495" w:rsidRDefault="00E2267A" w:rsidP="00E2267A">
      <w:pPr>
        <w:pStyle w:val="1"/>
        <w:tabs>
          <w:tab w:val="left" w:pos="368"/>
          <w:tab w:val="left" w:pos="674"/>
        </w:tabs>
        <w:spacing w:after="0" w:line="100" w:lineRule="atLeast"/>
        <w:ind w:left="0" w:firstLine="567"/>
        <w:jc w:val="both"/>
        <w:rPr>
          <w:rFonts w:ascii="Times New Roman" w:hAnsi="Times New Roman"/>
        </w:rPr>
      </w:pPr>
    </w:p>
    <w:p w:rsidR="00E2267A" w:rsidRPr="00894495" w:rsidRDefault="00E2267A" w:rsidP="00E2267A">
      <w:pPr>
        <w:pStyle w:val="1"/>
        <w:tabs>
          <w:tab w:val="left" w:pos="1088"/>
        </w:tabs>
        <w:spacing w:after="0" w:line="100" w:lineRule="atLeast"/>
        <w:ind w:left="0"/>
        <w:jc w:val="center"/>
        <w:rPr>
          <w:rFonts w:ascii="Times New Roman" w:hAnsi="Times New Roman"/>
        </w:rPr>
      </w:pPr>
      <w:r w:rsidRPr="00894495">
        <w:rPr>
          <w:rFonts w:ascii="Times New Roman" w:hAnsi="Times New Roman"/>
          <w:b/>
          <w:sz w:val="28"/>
          <w:szCs w:val="28"/>
        </w:rPr>
        <w:t xml:space="preserve"> Условия реализации программы</w:t>
      </w:r>
    </w:p>
    <w:p w:rsidR="00E2267A" w:rsidRPr="005F6F66" w:rsidRDefault="00E2267A" w:rsidP="00E2267A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F6F66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Материально-технические обеспечение:</w:t>
      </w:r>
    </w:p>
    <w:p w:rsidR="00E2267A" w:rsidRDefault="00E2267A" w:rsidP="00E226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F66">
        <w:rPr>
          <w:rFonts w:ascii="Times New Roman" w:hAnsi="Times New Roman" w:cs="Times New Roman"/>
          <w:b/>
          <w:sz w:val="28"/>
          <w:szCs w:val="28"/>
        </w:rPr>
        <w:t xml:space="preserve">Кабинет № </w:t>
      </w:r>
      <w:r>
        <w:rPr>
          <w:rFonts w:ascii="Times New Roman" w:hAnsi="Times New Roman" w:cs="Times New Roman"/>
          <w:b/>
          <w:sz w:val="28"/>
          <w:szCs w:val="28"/>
        </w:rPr>
        <w:t>106</w:t>
      </w:r>
      <w:r w:rsidRPr="005F6F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67A" w:rsidRPr="00561513" w:rsidRDefault="00E2267A" w:rsidP="00E226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Теоретическая работа с детьми </w:t>
      </w:r>
      <w:r w:rsidRPr="003E49BC">
        <w:rPr>
          <w:rFonts w:ascii="Times New Roman" w:hAnsi="Times New Roman"/>
          <w:sz w:val="28"/>
          <w:szCs w:val="28"/>
        </w:rPr>
        <w:t>проводится в форме лекций, диспутов, бесед, анализа сыгранных ребятами партий, разбора партий известных шахматистов; учащиеся готовят доклады по истории шахмат.</w:t>
      </w:r>
    </w:p>
    <w:p w:rsidR="00E2267A" w:rsidRPr="003E49BC" w:rsidRDefault="00E2267A" w:rsidP="00E2267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3E49BC">
        <w:rPr>
          <w:rFonts w:ascii="Times New Roman" w:hAnsi="Times New Roman"/>
          <w:sz w:val="28"/>
          <w:szCs w:val="28"/>
        </w:rPr>
        <w:t>Практические занятия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49BC">
        <w:rPr>
          <w:rFonts w:ascii="Times New Roman" w:hAnsi="Times New Roman"/>
          <w:sz w:val="28"/>
          <w:szCs w:val="28"/>
        </w:rPr>
        <w:t xml:space="preserve">– это сеансы одновременной игры с </w:t>
      </w:r>
      <w:r>
        <w:rPr>
          <w:rFonts w:ascii="Times New Roman" w:hAnsi="Times New Roman"/>
          <w:sz w:val="28"/>
          <w:szCs w:val="28"/>
        </w:rPr>
        <w:t>педагогом</w:t>
      </w:r>
      <w:r w:rsidRPr="003E49BC">
        <w:rPr>
          <w:rFonts w:ascii="Times New Roman" w:hAnsi="Times New Roman"/>
          <w:sz w:val="28"/>
          <w:szCs w:val="28"/>
        </w:rPr>
        <w:t>, конкурсы по решению задач, этюдов, игровые занятия, турниры, игры и другое.</w:t>
      </w:r>
    </w:p>
    <w:p w:rsidR="00E2267A" w:rsidRDefault="00E2267A" w:rsidP="00E2267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E49BC">
        <w:rPr>
          <w:rFonts w:ascii="Times New Roman" w:hAnsi="Times New Roman"/>
          <w:sz w:val="28"/>
          <w:szCs w:val="28"/>
        </w:rPr>
        <w:t>На занятиях используются:</w:t>
      </w:r>
    </w:p>
    <w:p w:rsidR="00E2267A" w:rsidRDefault="00E2267A" w:rsidP="00E2267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E49BC">
        <w:rPr>
          <w:rFonts w:ascii="Times New Roman" w:hAnsi="Times New Roman"/>
          <w:sz w:val="28"/>
          <w:szCs w:val="28"/>
        </w:rPr>
        <w:t>раздаточные материалы для тренинга;</w:t>
      </w:r>
    </w:p>
    <w:p w:rsidR="00E2267A" w:rsidRDefault="00E2267A" w:rsidP="00E2267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E49BC">
        <w:rPr>
          <w:rFonts w:ascii="Times New Roman" w:hAnsi="Times New Roman"/>
          <w:sz w:val="28"/>
          <w:szCs w:val="28"/>
        </w:rPr>
        <w:t>вопросники к контрольным занятиям и викторинам;</w:t>
      </w:r>
    </w:p>
    <w:p w:rsidR="00E2267A" w:rsidRDefault="00E2267A" w:rsidP="00E2267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E49BC">
        <w:rPr>
          <w:rFonts w:ascii="Times New Roman" w:hAnsi="Times New Roman"/>
          <w:sz w:val="28"/>
          <w:szCs w:val="28"/>
        </w:rPr>
        <w:t>словарь шахматных терминов;</w:t>
      </w:r>
    </w:p>
    <w:p w:rsidR="00E2267A" w:rsidRDefault="00E2267A" w:rsidP="00E2267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E49BC">
        <w:rPr>
          <w:rFonts w:ascii="Times New Roman" w:hAnsi="Times New Roman"/>
          <w:sz w:val="28"/>
          <w:szCs w:val="28"/>
        </w:rPr>
        <w:t>комплекты ш</w:t>
      </w:r>
      <w:r>
        <w:rPr>
          <w:rFonts w:ascii="Times New Roman" w:hAnsi="Times New Roman"/>
          <w:sz w:val="28"/>
          <w:szCs w:val="28"/>
        </w:rPr>
        <w:t>ахматных фигур с досками – 10</w:t>
      </w:r>
      <w:r w:rsidRPr="003E49BC">
        <w:rPr>
          <w:rFonts w:ascii="Times New Roman" w:hAnsi="Times New Roman"/>
          <w:sz w:val="28"/>
          <w:szCs w:val="28"/>
        </w:rPr>
        <w:t xml:space="preserve"> штук.</w:t>
      </w:r>
    </w:p>
    <w:p w:rsidR="00E2267A" w:rsidRDefault="00E2267A" w:rsidP="00E2267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-демонстрационная доска -1</w:t>
      </w:r>
    </w:p>
    <w:p w:rsidR="00E2267A" w:rsidRDefault="00E2267A" w:rsidP="00E2267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-проектор-1</w:t>
      </w:r>
    </w:p>
    <w:p w:rsidR="00E2267A" w:rsidRDefault="00E2267A" w:rsidP="00E2267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ноутбук-1</w:t>
      </w:r>
    </w:p>
    <w:p w:rsidR="000375FE" w:rsidRPr="000375FE" w:rsidRDefault="000375FE" w:rsidP="000375FE">
      <w:pPr>
        <w:tabs>
          <w:tab w:val="left" w:pos="80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75FE"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обеспечение:</w:t>
      </w:r>
      <w:r w:rsidRPr="000375F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2267A" w:rsidRPr="000375FE" w:rsidRDefault="000375FE" w:rsidP="000375FE">
      <w:pPr>
        <w:tabs>
          <w:tab w:val="left" w:pos="567"/>
        </w:tabs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75FE">
        <w:rPr>
          <w:rFonts w:ascii="Times New Roman" w:hAnsi="Times New Roman" w:cs="Times New Roman"/>
          <w:bCs/>
          <w:sz w:val="28"/>
          <w:szCs w:val="28"/>
        </w:rPr>
        <w:tab/>
        <w:t xml:space="preserve">Интернет-источники </w:t>
      </w:r>
      <w:r w:rsidRPr="0003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hyperlink r:id="rId8" w:history="1">
        <w:r w:rsidRPr="000375FE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http://chessgames.ru/</w:t>
        </w:r>
      </w:hyperlink>
      <w:r w:rsidRPr="0003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http://qd8.ru/eto-interesno/kak-izuchat-shakhmatnye-debiuty-prakticheskie-rekomendatcii, </w:t>
      </w:r>
      <w:hyperlink r:id="rId9" w:history="1">
        <w:r w:rsidRPr="000375FE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http://www.chesslabyrinth.ru/</w:t>
        </w:r>
      </w:hyperlink>
      <w:r w:rsidRPr="000375FE">
        <w:rPr>
          <w:rFonts w:ascii="Times New Roman" w:eastAsia="Calibri" w:hAnsi="Times New Roman" w:cs="Times New Roman"/>
          <w:sz w:val="28"/>
          <w:szCs w:val="28"/>
          <w:lang w:eastAsia="en-US"/>
        </w:rPr>
        <w:t>, https://yadi.sk/d/EVajDqArfmEhi</w:t>
      </w:r>
      <w:r w:rsidRPr="000375FE">
        <w:rPr>
          <w:rFonts w:ascii="Times New Roman" w:hAnsi="Times New Roman" w:cs="Times New Roman"/>
          <w:bCs/>
          <w:sz w:val="28"/>
          <w:szCs w:val="28"/>
        </w:rPr>
        <w:t xml:space="preserve"> - видео и текстовые публикации из области шахматного мира, шахматных новостей, ма</w:t>
      </w:r>
      <w:r>
        <w:rPr>
          <w:rFonts w:ascii="Times New Roman" w:hAnsi="Times New Roman" w:cs="Times New Roman"/>
          <w:bCs/>
          <w:sz w:val="28"/>
          <w:szCs w:val="28"/>
        </w:rPr>
        <w:t>стер-классов</w:t>
      </w:r>
      <w:r w:rsidRPr="000375FE">
        <w:rPr>
          <w:rFonts w:ascii="Times New Roman" w:hAnsi="Times New Roman" w:cs="Times New Roman"/>
          <w:bCs/>
          <w:sz w:val="28"/>
          <w:szCs w:val="28"/>
        </w:rPr>
        <w:t>; шахматная литература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D5012" w:rsidRPr="005F6F66" w:rsidRDefault="00ED5012" w:rsidP="00ED5012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F66">
        <w:rPr>
          <w:rFonts w:ascii="Times New Roman" w:hAnsi="Times New Roman" w:cs="Times New Roman"/>
          <w:b/>
          <w:sz w:val="28"/>
          <w:szCs w:val="28"/>
        </w:rPr>
        <w:t>Кадровые условия:</w:t>
      </w:r>
    </w:p>
    <w:p w:rsidR="00ED5012" w:rsidRPr="005F6F66" w:rsidRDefault="00ED5012" w:rsidP="00ED5012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hAnsi="Times New Roman" w:cs="Times New Roman"/>
          <w:sz w:val="28"/>
          <w:szCs w:val="28"/>
        </w:rPr>
        <w:t xml:space="preserve">Занятия проводит учитель высшей квалификационной категории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Малинина Оксана Валерьевна. </w:t>
      </w:r>
      <w:r w:rsidRPr="00BD4A6C">
        <w:rPr>
          <w:rFonts w:ascii="Times New Roman" w:hAnsi="Times New Roman" w:cs="Times New Roman"/>
          <w:sz w:val="28"/>
          <w:szCs w:val="28"/>
        </w:rPr>
        <w:t>Окончила Липецкий Государственный Педагогический Институт</w:t>
      </w:r>
      <w:r>
        <w:rPr>
          <w:rFonts w:ascii="Times New Roman" w:hAnsi="Times New Roman" w:cs="Times New Roman"/>
          <w:sz w:val="28"/>
          <w:szCs w:val="28"/>
        </w:rPr>
        <w:t xml:space="preserve"> «Факультет физического воспитания».</w:t>
      </w:r>
    </w:p>
    <w:p w:rsidR="00ED5012" w:rsidRDefault="00ED5012" w:rsidP="00ED5012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F66">
        <w:rPr>
          <w:rFonts w:ascii="Times New Roman" w:hAnsi="Times New Roman" w:cs="Times New Roman"/>
          <w:b/>
          <w:sz w:val="28"/>
          <w:szCs w:val="28"/>
        </w:rPr>
        <w:t>Курсы повышения квалификации:</w:t>
      </w:r>
    </w:p>
    <w:p w:rsidR="00ED5012" w:rsidRDefault="00ED5012" w:rsidP="00ED5012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5012" w:rsidRDefault="00ED5012" w:rsidP="00ED5012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C06">
        <w:rPr>
          <w:rFonts w:ascii="Times New Roman" w:hAnsi="Times New Roman" w:cs="Times New Roman"/>
          <w:sz w:val="28"/>
          <w:szCs w:val="28"/>
        </w:rPr>
        <w:t>2018г.</w:t>
      </w:r>
      <w:r>
        <w:rPr>
          <w:rFonts w:ascii="Times New Roman" w:hAnsi="Times New Roman" w:cs="Times New Roman"/>
          <w:sz w:val="28"/>
          <w:szCs w:val="28"/>
        </w:rPr>
        <w:t xml:space="preserve"> «Современные модели технологии и содержания обучения в соответствии с ФГОС» 18часов</w:t>
      </w:r>
    </w:p>
    <w:p w:rsidR="00ED5012" w:rsidRDefault="00ED5012" w:rsidP="00ED5012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5012" w:rsidRDefault="00ED5012" w:rsidP="00ED5012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2018г. «Организация дополнительного образования в области физической культуры и спорта в условиях ФГОС» 72часа</w:t>
      </w:r>
    </w:p>
    <w:p w:rsidR="00ED5012" w:rsidRDefault="00ED5012" w:rsidP="00ED5012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5012" w:rsidRPr="00894495" w:rsidRDefault="00ED5012" w:rsidP="00ED5012">
      <w:pP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894495">
        <w:rPr>
          <w:rFonts w:ascii="Times New Roman" w:hAnsi="Times New Roman" w:cs="Times New Roman"/>
          <w:bCs/>
          <w:sz w:val="28"/>
          <w:szCs w:val="28"/>
        </w:rPr>
        <w:t>2022 -</w:t>
      </w:r>
      <w:r w:rsidRPr="0089449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894495">
        <w:rPr>
          <w:rFonts w:ascii="Times New Roman" w:hAnsi="Times New Roman" w:cs="Times New Roman"/>
          <w:sz w:val="28"/>
          <w:szCs w:val="28"/>
        </w:rPr>
        <w:t>«Обучение детей с ограниченными возможностями здоровья (ОВЗ) в условиях реализации ФГОС».</w:t>
      </w:r>
    </w:p>
    <w:p w:rsidR="00BD4A6C" w:rsidRDefault="00BD4A6C" w:rsidP="00E2267A">
      <w:pPr>
        <w:pStyle w:val="a3"/>
        <w:widowControl w:val="0"/>
        <w:tabs>
          <w:tab w:val="left" w:pos="1332"/>
        </w:tabs>
        <w:autoSpaceDE w:val="0"/>
        <w:autoSpaceDN w:val="0"/>
        <w:spacing w:before="7" w:after="0" w:line="240" w:lineRule="auto"/>
        <w:ind w:left="1331"/>
        <w:contextualSpacing w:val="0"/>
        <w:rPr>
          <w:rFonts w:ascii="Times New Roman" w:hAnsi="Times New Roman"/>
          <w:sz w:val="28"/>
          <w:szCs w:val="28"/>
        </w:rPr>
      </w:pPr>
    </w:p>
    <w:p w:rsidR="006C12AC" w:rsidRDefault="006C12AC" w:rsidP="00E2267A">
      <w:pPr>
        <w:pStyle w:val="a3"/>
        <w:widowControl w:val="0"/>
        <w:tabs>
          <w:tab w:val="left" w:pos="1332"/>
        </w:tabs>
        <w:autoSpaceDE w:val="0"/>
        <w:autoSpaceDN w:val="0"/>
        <w:spacing w:before="7" w:after="0" w:line="240" w:lineRule="auto"/>
        <w:ind w:left="1331"/>
        <w:contextualSpacing w:val="0"/>
        <w:rPr>
          <w:rFonts w:ascii="Times New Roman" w:hAnsi="Times New Roman"/>
          <w:sz w:val="28"/>
          <w:szCs w:val="28"/>
        </w:rPr>
      </w:pPr>
    </w:p>
    <w:p w:rsidR="006C12AC" w:rsidRDefault="006C12AC" w:rsidP="00E2267A">
      <w:pPr>
        <w:pStyle w:val="a3"/>
        <w:widowControl w:val="0"/>
        <w:tabs>
          <w:tab w:val="left" w:pos="1332"/>
        </w:tabs>
        <w:autoSpaceDE w:val="0"/>
        <w:autoSpaceDN w:val="0"/>
        <w:spacing w:before="7" w:after="0" w:line="240" w:lineRule="auto"/>
        <w:ind w:left="1331"/>
        <w:contextualSpacing w:val="0"/>
        <w:rPr>
          <w:rFonts w:ascii="Times New Roman" w:hAnsi="Times New Roman"/>
          <w:sz w:val="28"/>
          <w:szCs w:val="28"/>
        </w:rPr>
      </w:pPr>
    </w:p>
    <w:p w:rsidR="00ED5012" w:rsidRPr="00894495" w:rsidRDefault="00ED5012" w:rsidP="00ED50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Формы аттестации</w:t>
      </w:r>
    </w:p>
    <w:p w:rsidR="00ED5012" w:rsidRPr="005F6F66" w:rsidRDefault="00ED5012" w:rsidP="00ED5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012">
        <w:rPr>
          <w:rFonts w:ascii="Times New Roman" w:hAnsi="Times New Roman" w:cs="Times New Roman"/>
          <w:i/>
          <w:iCs/>
          <w:sz w:val="28"/>
          <w:szCs w:val="28"/>
        </w:rPr>
        <w:t>Текущий контроль</w:t>
      </w:r>
      <w:r w:rsidRPr="005F6F6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: </w:t>
      </w:r>
      <w:r w:rsidRPr="005F6F66">
        <w:rPr>
          <w:rFonts w:ascii="Times New Roman" w:hAnsi="Times New Roman" w:cs="Times New Roman"/>
          <w:sz w:val="28"/>
          <w:szCs w:val="28"/>
        </w:rPr>
        <w:t xml:space="preserve">проверка репродуктивного уровня усвоения теоретических и практических знаний.  </w:t>
      </w:r>
    </w:p>
    <w:p w:rsidR="00ED5012" w:rsidRPr="005F6F66" w:rsidRDefault="00ED5012" w:rsidP="00ED5012">
      <w:pPr>
        <w:pStyle w:val="a7"/>
        <w:rPr>
          <w:sz w:val="28"/>
          <w:szCs w:val="28"/>
        </w:rPr>
      </w:pPr>
      <w:r w:rsidRPr="005F6F66">
        <w:rPr>
          <w:sz w:val="28"/>
          <w:szCs w:val="28"/>
        </w:rPr>
        <w:t xml:space="preserve">Форма проведения: </w:t>
      </w:r>
      <w:r>
        <w:rPr>
          <w:iCs/>
          <w:sz w:val="28"/>
          <w:szCs w:val="28"/>
        </w:rPr>
        <w:t>отчётные игры ребят внутри групп</w:t>
      </w:r>
      <w:r w:rsidRPr="005F6F66">
        <w:rPr>
          <w:sz w:val="28"/>
          <w:szCs w:val="28"/>
        </w:rPr>
        <w:t xml:space="preserve">. </w:t>
      </w:r>
    </w:p>
    <w:p w:rsidR="00ED5012" w:rsidRPr="005F6F66" w:rsidRDefault="00ED5012" w:rsidP="00ED5012">
      <w:pPr>
        <w:pStyle w:val="a7"/>
        <w:rPr>
          <w:sz w:val="28"/>
          <w:szCs w:val="28"/>
        </w:rPr>
      </w:pPr>
      <w:r w:rsidRPr="005F6F66">
        <w:rPr>
          <w:sz w:val="28"/>
          <w:szCs w:val="28"/>
        </w:rPr>
        <w:t xml:space="preserve">Отслеживание </w:t>
      </w:r>
      <w:r w:rsidRPr="005F6F66">
        <w:rPr>
          <w:iCs/>
          <w:sz w:val="28"/>
          <w:szCs w:val="28"/>
        </w:rPr>
        <w:t>личностного развития</w:t>
      </w:r>
      <w:r w:rsidRPr="005F6F66">
        <w:rPr>
          <w:i/>
          <w:iCs/>
          <w:sz w:val="28"/>
          <w:szCs w:val="28"/>
        </w:rPr>
        <w:t xml:space="preserve"> </w:t>
      </w:r>
      <w:r w:rsidRPr="005F6F66">
        <w:rPr>
          <w:sz w:val="28"/>
          <w:szCs w:val="28"/>
        </w:rPr>
        <w:t xml:space="preserve">детей осуществляется методом наблюдения и фиксируется в рабочей тетради педагога. </w:t>
      </w:r>
    </w:p>
    <w:p w:rsidR="00ED5012" w:rsidRPr="00ED5012" w:rsidRDefault="00ED5012" w:rsidP="00ED5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012" w:rsidRPr="005F6F66" w:rsidRDefault="00ED5012" w:rsidP="00ED5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012">
        <w:rPr>
          <w:rFonts w:ascii="Times New Roman" w:hAnsi="Times New Roman" w:cs="Times New Roman"/>
          <w:i/>
          <w:sz w:val="28"/>
          <w:szCs w:val="28"/>
        </w:rPr>
        <w:t>Промежуточная аттестация</w:t>
      </w:r>
      <w:r w:rsidRPr="005F6F6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F6F66">
        <w:rPr>
          <w:rFonts w:ascii="Times New Roman" w:hAnsi="Times New Roman" w:cs="Times New Roman"/>
          <w:sz w:val="28"/>
          <w:szCs w:val="28"/>
        </w:rPr>
        <w:t xml:space="preserve">проводится в конце изучения каждого курса по программе и представляет собой оценку качества усвоения учащимися содержания образовательной программы за данный период обучения. </w:t>
      </w:r>
    </w:p>
    <w:p w:rsidR="00ED5012" w:rsidRPr="005F6F66" w:rsidRDefault="00ED5012" w:rsidP="00ED5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hAnsi="Times New Roman" w:cs="Times New Roman"/>
          <w:sz w:val="28"/>
          <w:szCs w:val="28"/>
          <w:u w:val="single"/>
        </w:rPr>
        <w:t>Форма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игры, турниры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конкурсы</w:t>
      </w:r>
      <w:r w:rsidRPr="005F6F66">
        <w:rPr>
          <w:rFonts w:ascii="Times New Roman" w:hAnsi="Times New Roman" w:cs="Times New Roman"/>
          <w:sz w:val="28"/>
          <w:szCs w:val="28"/>
        </w:rPr>
        <w:t>.</w:t>
      </w:r>
    </w:p>
    <w:p w:rsidR="00ED5012" w:rsidRPr="005F6F66" w:rsidRDefault="00ED5012" w:rsidP="00ED5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012" w:rsidRPr="005F6F66" w:rsidRDefault="00ED5012" w:rsidP="00ED5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hAnsi="Times New Roman" w:cs="Times New Roman"/>
          <w:sz w:val="28"/>
          <w:szCs w:val="28"/>
        </w:rPr>
        <w:t>Оценку эффективности предлагаемой программы осуществляет педагог.</w:t>
      </w:r>
    </w:p>
    <w:p w:rsidR="00ED5012" w:rsidRPr="005F6F66" w:rsidRDefault="00ED5012" w:rsidP="00ED5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hAnsi="Times New Roman" w:cs="Times New Roman"/>
          <w:sz w:val="28"/>
          <w:szCs w:val="28"/>
        </w:rPr>
        <w:t xml:space="preserve">Механизм </w:t>
      </w:r>
      <w:r w:rsidRPr="00ED5012">
        <w:rPr>
          <w:rFonts w:ascii="Times New Roman" w:hAnsi="Times New Roman" w:cs="Times New Roman"/>
          <w:i/>
          <w:sz w:val="28"/>
          <w:szCs w:val="28"/>
        </w:rPr>
        <w:t>оценки</w:t>
      </w:r>
      <w:r w:rsidRPr="00ED5012">
        <w:rPr>
          <w:rFonts w:ascii="Times New Roman" w:hAnsi="Times New Roman" w:cs="Times New Roman"/>
          <w:sz w:val="28"/>
          <w:szCs w:val="28"/>
        </w:rPr>
        <w:t> </w:t>
      </w:r>
      <w:r w:rsidRPr="00ED5012">
        <w:rPr>
          <w:rFonts w:ascii="Times New Roman" w:hAnsi="Times New Roman" w:cs="Times New Roman"/>
          <w:bCs/>
          <w:i/>
          <w:iCs/>
          <w:sz w:val="28"/>
          <w:szCs w:val="28"/>
        </w:rPr>
        <w:t>результатов реализации программы</w:t>
      </w:r>
      <w:r w:rsidRPr="00ED5012">
        <w:rPr>
          <w:rFonts w:ascii="Times New Roman" w:hAnsi="Times New Roman" w:cs="Times New Roman"/>
          <w:sz w:val="28"/>
          <w:szCs w:val="28"/>
        </w:rPr>
        <w:t> </w:t>
      </w:r>
      <w:r w:rsidRPr="005F6F66">
        <w:rPr>
          <w:rFonts w:ascii="Times New Roman" w:hAnsi="Times New Roman" w:cs="Times New Roman"/>
          <w:sz w:val="28"/>
          <w:szCs w:val="28"/>
        </w:rPr>
        <w:t>заключается в:</w:t>
      </w:r>
    </w:p>
    <w:p w:rsidR="00ED5012" w:rsidRPr="005F6F66" w:rsidRDefault="00ED5012" w:rsidP="00ED5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hAnsi="Times New Roman" w:cs="Times New Roman"/>
          <w:sz w:val="28"/>
          <w:szCs w:val="28"/>
        </w:rPr>
        <w:t>- регулярном обсужде</w:t>
      </w:r>
      <w:r>
        <w:rPr>
          <w:rFonts w:ascii="Times New Roman" w:hAnsi="Times New Roman" w:cs="Times New Roman"/>
          <w:sz w:val="28"/>
          <w:szCs w:val="28"/>
        </w:rPr>
        <w:t>нии и решении шахматных задач</w:t>
      </w:r>
      <w:r w:rsidRPr="005F6F66">
        <w:rPr>
          <w:rFonts w:ascii="Times New Roman" w:hAnsi="Times New Roman" w:cs="Times New Roman"/>
          <w:sz w:val="28"/>
          <w:szCs w:val="28"/>
        </w:rPr>
        <w:t>;</w:t>
      </w:r>
    </w:p>
    <w:p w:rsidR="00ED5012" w:rsidRPr="005F6F66" w:rsidRDefault="00ED5012" w:rsidP="00ED5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итоговых игр</w:t>
      </w:r>
      <w:r w:rsidRPr="005F6F66">
        <w:rPr>
          <w:rFonts w:ascii="Times New Roman" w:hAnsi="Times New Roman" w:cs="Times New Roman"/>
          <w:sz w:val="28"/>
          <w:szCs w:val="28"/>
        </w:rPr>
        <w:t xml:space="preserve"> по результатам усвоения каждого курса;</w:t>
      </w:r>
    </w:p>
    <w:p w:rsidR="00ED5012" w:rsidRDefault="00ED5012" w:rsidP="00661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F66">
        <w:rPr>
          <w:rFonts w:ascii="Times New Roman" w:hAnsi="Times New Roman" w:cs="Times New Roman"/>
          <w:sz w:val="28"/>
          <w:szCs w:val="28"/>
        </w:rPr>
        <w:t>- выполнени</w:t>
      </w:r>
      <w:r>
        <w:rPr>
          <w:rFonts w:ascii="Times New Roman" w:hAnsi="Times New Roman" w:cs="Times New Roman"/>
          <w:sz w:val="28"/>
          <w:szCs w:val="28"/>
        </w:rPr>
        <w:t>е шахматных уроков и задач</w:t>
      </w:r>
      <w:r w:rsidRPr="005F6F66">
        <w:rPr>
          <w:rFonts w:ascii="Times New Roman" w:hAnsi="Times New Roman" w:cs="Times New Roman"/>
          <w:sz w:val="28"/>
          <w:szCs w:val="28"/>
        </w:rPr>
        <w:t>.</w:t>
      </w:r>
    </w:p>
    <w:p w:rsidR="00CF18DD" w:rsidRPr="00CF18DD" w:rsidRDefault="00CF18DD" w:rsidP="00CF18DD">
      <w:pPr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F18DD">
        <w:rPr>
          <w:rFonts w:ascii="Times New Roman" w:hAnsi="Times New Roman" w:cs="Times New Roman"/>
          <w:b/>
          <w:color w:val="000000"/>
          <w:sz w:val="28"/>
          <w:szCs w:val="28"/>
        </w:rPr>
        <w:t>Оценочные материалы</w:t>
      </w:r>
    </w:p>
    <w:p w:rsidR="00CF18DD" w:rsidRPr="00CF18DD" w:rsidRDefault="00CF18DD" w:rsidP="00CF18D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 xml:space="preserve">Результаты успешного освоения программы отслеживаются путем проведения вводного, текущего, промежуточного и итогового мониторинга. </w:t>
      </w:r>
    </w:p>
    <w:p w:rsidR="00CF18DD" w:rsidRPr="00CF18DD" w:rsidRDefault="00CF18DD" w:rsidP="00CF18D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Вводный мониторинг проводится в течении сентября. Его цель – определение уровня подготовки детей в начале обучения, начальное диагностирование.</w:t>
      </w:r>
    </w:p>
    <w:p w:rsidR="00CF18DD" w:rsidRPr="00CF18DD" w:rsidRDefault="00CF18DD" w:rsidP="00CF18D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Форма – ответы на вопросы и</w:t>
      </w:r>
      <w:r w:rsidRPr="00CF18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18DD">
        <w:rPr>
          <w:rFonts w:ascii="Times New Roman" w:hAnsi="Times New Roman" w:cs="Times New Roman"/>
          <w:bCs/>
          <w:sz w:val="28"/>
          <w:szCs w:val="28"/>
        </w:rPr>
        <w:t>практические задания.</w:t>
      </w:r>
    </w:p>
    <w:p w:rsidR="00CF18DD" w:rsidRPr="00CF18DD" w:rsidRDefault="00CF18DD" w:rsidP="00CF18D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Главная цель шахматной партии?</w:t>
      </w:r>
    </w:p>
    <w:p w:rsidR="00CF18DD" w:rsidRPr="00CF18DD" w:rsidRDefault="00CF18DD" w:rsidP="00CF18D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Какими качествами должен, по вашему мнению, обладать шахматист?</w:t>
      </w:r>
    </w:p>
    <w:p w:rsidR="00CF18DD" w:rsidRPr="00CF18DD" w:rsidRDefault="00CF18DD" w:rsidP="00CF18D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Правила этикета, ритуал взаимодействия шахматистов за игрой?</w:t>
      </w:r>
    </w:p>
    <w:p w:rsidR="00CF18DD" w:rsidRPr="00CF18DD" w:rsidRDefault="00CF18DD" w:rsidP="00CF18D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Родина шахмат? И т.д.</w:t>
      </w:r>
    </w:p>
    <w:p w:rsidR="00CF18DD" w:rsidRPr="00CF18DD" w:rsidRDefault="00CF18DD" w:rsidP="00CF18DD">
      <w:pPr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Методика определения результата:</w:t>
      </w:r>
    </w:p>
    <w:p w:rsidR="00CF18DD" w:rsidRPr="00CF18DD" w:rsidRDefault="00CF18DD" w:rsidP="00CF18DD">
      <w:pPr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 xml:space="preserve">За каждое правильно выполненное задание воспитанник получает 1 балл, за неправильно выполненное - 0 баллов. П.6. и п.8. оценивается в максимальное количество баллов -6 – по количеству фигур в ответах. </w:t>
      </w:r>
    </w:p>
    <w:p w:rsidR="00CF18DD" w:rsidRPr="00CF18DD" w:rsidRDefault="00CF18DD" w:rsidP="00CF18D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Максимальное общее количество баллов, которое может набрать воспитанник – 18.</w:t>
      </w:r>
    </w:p>
    <w:p w:rsidR="00CF18DD" w:rsidRPr="00CF18DD" w:rsidRDefault="00CF18DD" w:rsidP="00CF18D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Уровень результативности воспитанника определяется по количеству набранных баллов:</w:t>
      </w:r>
    </w:p>
    <w:p w:rsidR="00CF18DD" w:rsidRPr="00CF18DD" w:rsidRDefault="00CF18DD" w:rsidP="00CF18D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высокий уровень – 14-18 баллов</w:t>
      </w:r>
    </w:p>
    <w:p w:rsidR="00CF18DD" w:rsidRPr="00CF18DD" w:rsidRDefault="00CF18DD" w:rsidP="00CF18D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средний уровень –  9-13 баллов</w:t>
      </w:r>
    </w:p>
    <w:p w:rsidR="00CF18DD" w:rsidRPr="00CF18DD" w:rsidRDefault="00CF18DD" w:rsidP="00CF18D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низкий уровень – ниже 0-8 баллов</w:t>
      </w:r>
    </w:p>
    <w:p w:rsidR="00CF18DD" w:rsidRPr="00CF18DD" w:rsidRDefault="00CF18DD" w:rsidP="00CF18D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Текущая диагностика проводится в декабре - январе первого года обучения. Её цель – проведение промежуточных итогов обучения, оценка успешности продвижения обучающихся. Данный этап позволяет оценить успешность выбора технологии и методики, откорректировать учебный процесс.</w:t>
      </w:r>
    </w:p>
    <w:p w:rsidR="00CF18DD" w:rsidRPr="00CF18DD" w:rsidRDefault="00CF18DD" w:rsidP="00CF18D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Форма – тестовое задание.</w:t>
      </w:r>
    </w:p>
    <w:p w:rsidR="00CF18DD" w:rsidRPr="00CF18DD" w:rsidRDefault="00CF18DD" w:rsidP="00CF18DD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CF18DD">
        <w:rPr>
          <w:rFonts w:ascii="Times New Roman" w:hAnsi="Times New Roman" w:cs="Times New Roman"/>
          <w:color w:val="000000"/>
          <w:sz w:val="28"/>
          <w:szCs w:val="28"/>
        </w:rPr>
        <w:t>1. Название страны - родины шахмат?  </w:t>
      </w:r>
    </w:p>
    <w:p w:rsidR="00CF18DD" w:rsidRPr="00CF18DD" w:rsidRDefault="00CF18DD" w:rsidP="00CF18DD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CF18DD">
        <w:rPr>
          <w:rFonts w:ascii="Times New Roman" w:hAnsi="Times New Roman" w:cs="Times New Roman"/>
          <w:color w:val="000000"/>
          <w:sz w:val="28"/>
          <w:szCs w:val="28"/>
        </w:rPr>
        <w:t>А) Россия;                                        В) Индия;</w:t>
      </w:r>
    </w:p>
    <w:p w:rsidR="00CF18DD" w:rsidRPr="00CF18DD" w:rsidRDefault="00CF18DD" w:rsidP="00CF18DD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CF18DD">
        <w:rPr>
          <w:rFonts w:ascii="Times New Roman" w:hAnsi="Times New Roman" w:cs="Times New Roman"/>
          <w:color w:val="000000"/>
          <w:sz w:val="28"/>
          <w:szCs w:val="28"/>
        </w:rPr>
        <w:t>Б) Китай;                                          Г</w:t>
      </w:r>
      <w:proofErr w:type="gramStart"/>
      <w:r w:rsidRPr="00CF18DD">
        <w:rPr>
          <w:rFonts w:ascii="Times New Roman" w:hAnsi="Times New Roman" w:cs="Times New Roman"/>
          <w:color w:val="000000"/>
          <w:sz w:val="28"/>
          <w:szCs w:val="28"/>
        </w:rPr>
        <w:t>)П</w:t>
      </w:r>
      <w:proofErr w:type="gramEnd"/>
      <w:r w:rsidRPr="00CF18DD">
        <w:rPr>
          <w:rFonts w:ascii="Times New Roman" w:hAnsi="Times New Roman" w:cs="Times New Roman"/>
          <w:color w:val="000000"/>
          <w:sz w:val="28"/>
          <w:szCs w:val="28"/>
        </w:rPr>
        <w:t>ерсия.</w:t>
      </w:r>
    </w:p>
    <w:p w:rsidR="00CF18DD" w:rsidRPr="00CF18DD" w:rsidRDefault="00CF18DD" w:rsidP="00CF18DD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CF18DD">
        <w:rPr>
          <w:rFonts w:ascii="Times New Roman" w:hAnsi="Times New Roman" w:cs="Times New Roman"/>
          <w:color w:val="000000"/>
          <w:sz w:val="28"/>
          <w:szCs w:val="28"/>
        </w:rPr>
        <w:t>2. Сколько полей на шахматной доске?</w:t>
      </w:r>
    </w:p>
    <w:p w:rsidR="00CF18DD" w:rsidRPr="00CF18DD" w:rsidRDefault="00CF18DD" w:rsidP="00CF18DD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CF18DD">
        <w:rPr>
          <w:rFonts w:ascii="Times New Roman" w:hAnsi="Times New Roman" w:cs="Times New Roman"/>
          <w:color w:val="000000"/>
          <w:sz w:val="28"/>
          <w:szCs w:val="28"/>
        </w:rPr>
        <w:t>А) 48;                                               В) 50;</w:t>
      </w:r>
    </w:p>
    <w:p w:rsidR="00CF18DD" w:rsidRPr="00CF18DD" w:rsidRDefault="00CF18DD" w:rsidP="00CF18DD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CF18DD">
        <w:rPr>
          <w:rFonts w:ascii="Times New Roman" w:hAnsi="Times New Roman" w:cs="Times New Roman"/>
          <w:color w:val="000000"/>
          <w:sz w:val="28"/>
          <w:szCs w:val="28"/>
        </w:rPr>
        <w:t>Б) 64;                                                Г) 16.</w:t>
      </w:r>
    </w:p>
    <w:p w:rsidR="00CF18DD" w:rsidRPr="00CF18DD" w:rsidRDefault="00CF18DD" w:rsidP="00CF18D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Методика определения результата:</w:t>
      </w:r>
    </w:p>
    <w:p w:rsidR="00CF18DD" w:rsidRPr="00CF18DD" w:rsidRDefault="00CF18DD" w:rsidP="00CF18D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За каждый правильный ответ воспитанник получает 1 балл, за</w:t>
      </w:r>
    </w:p>
    <w:p w:rsidR="00CF18DD" w:rsidRPr="00CF18DD" w:rsidRDefault="00CF18DD" w:rsidP="00CF18D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 xml:space="preserve">неправильный – 0 баллов </w:t>
      </w:r>
    </w:p>
    <w:p w:rsidR="00CF18DD" w:rsidRPr="00CF18DD" w:rsidRDefault="00CF18DD" w:rsidP="00CF18D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Промежуточная диагностика проводится в марте. Её цель – проведение промежуточных итогов обучения, оценка успешности продвижения обучающихся. Данный этап позволяет оценить успешность выбора технологии и методики откорректировать учебный процесс.</w:t>
      </w:r>
    </w:p>
    <w:p w:rsidR="00CF18DD" w:rsidRPr="00CF18DD" w:rsidRDefault="00CF18DD" w:rsidP="00CF18D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 xml:space="preserve">   Форма – ответы на вопросы и игровые упражнения.</w:t>
      </w:r>
    </w:p>
    <w:p w:rsidR="00CF18DD" w:rsidRPr="00CF18DD" w:rsidRDefault="00CF18DD" w:rsidP="00CF18D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Конечная цель шахматной партии?</w:t>
      </w:r>
    </w:p>
    <w:p w:rsidR="00CF18DD" w:rsidRPr="00CF18DD" w:rsidRDefault="00CF18DD" w:rsidP="00CF18D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Style w:val="c0"/>
          <w:rFonts w:ascii="Times New Roman" w:hAnsi="Times New Roman" w:cs="Times New Roman"/>
          <w:bCs/>
          <w:iCs/>
          <w:color w:val="000000"/>
          <w:sz w:val="28"/>
          <w:szCs w:val="28"/>
        </w:rPr>
        <w:t>Название начала партии, при которой для быстрейшего развития фигур и захвата центра жертвуется какая-либо фигура.</w:t>
      </w:r>
    </w:p>
    <w:p w:rsidR="00CF18DD" w:rsidRPr="00CF18DD" w:rsidRDefault="00CF18DD" w:rsidP="00CF18D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Style w:val="c0"/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Как называется запись шахматной партии? </w:t>
      </w:r>
    </w:p>
    <w:p w:rsidR="00CF18DD" w:rsidRPr="00CF18DD" w:rsidRDefault="00CF18DD" w:rsidP="00CF18D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Правило рокировки. И т.д.</w:t>
      </w:r>
    </w:p>
    <w:p w:rsidR="00CF18DD" w:rsidRPr="00CF18DD" w:rsidRDefault="00CF18DD" w:rsidP="00CF18DD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Методика определения результата:</w:t>
      </w:r>
    </w:p>
    <w:p w:rsidR="00CF18DD" w:rsidRPr="00CF18DD" w:rsidRDefault="00CF18DD" w:rsidP="00CF18DD">
      <w:pPr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За каждое правильно выполненное задание воспитанник получает 1 балл, за неправильно выполненное - 0 баллов.</w:t>
      </w:r>
    </w:p>
    <w:p w:rsidR="00CF18DD" w:rsidRPr="00CF18DD" w:rsidRDefault="00CF18DD" w:rsidP="00CF18D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Цель проведения итогового этапа аттестации подведение итогов в завершении обучения по программе. Итоговая аттестация проводится в апреле – мае второго года обучения.</w:t>
      </w:r>
    </w:p>
    <w:p w:rsidR="00CF18DD" w:rsidRPr="00CF18DD" w:rsidRDefault="00CF18DD" w:rsidP="00CF18D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sz w:val="28"/>
          <w:szCs w:val="28"/>
        </w:rPr>
        <w:t>Формой её проведения являются спортивные соревнования и турниры.</w:t>
      </w:r>
      <w:r w:rsidRPr="00CF18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18DD">
        <w:rPr>
          <w:rFonts w:ascii="Times New Roman" w:hAnsi="Times New Roman" w:cs="Times New Roman"/>
          <w:bCs/>
          <w:sz w:val="28"/>
          <w:szCs w:val="28"/>
        </w:rPr>
        <w:t>Уровень результативности воспитанника определяется по количеству выигранных партий (набранным очкам) в процентном соотношении:</w:t>
      </w:r>
    </w:p>
    <w:p w:rsidR="00CF18DD" w:rsidRPr="00CF18DD" w:rsidRDefault="00CF18DD" w:rsidP="00CF18D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высокий уровень – 60% -100% выигранных партий (набранных очков)</w:t>
      </w:r>
    </w:p>
    <w:p w:rsidR="00CF18DD" w:rsidRPr="00CF18DD" w:rsidRDefault="00CF18DD" w:rsidP="00CF18D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средний уровень –  30% - 59% выигранных партий</w:t>
      </w:r>
    </w:p>
    <w:p w:rsidR="00CF18DD" w:rsidRPr="00CF18DD" w:rsidRDefault="00CF18DD" w:rsidP="00CF18D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8DD">
        <w:rPr>
          <w:rFonts w:ascii="Times New Roman" w:hAnsi="Times New Roman" w:cs="Times New Roman"/>
          <w:bCs/>
          <w:sz w:val="28"/>
          <w:szCs w:val="28"/>
        </w:rPr>
        <w:t>низкий уровень –от 0% до 29% выигранных партий</w:t>
      </w:r>
    </w:p>
    <w:p w:rsidR="00CF18DD" w:rsidRPr="00661688" w:rsidRDefault="00CF18DD" w:rsidP="00661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67A" w:rsidRDefault="00E2267A" w:rsidP="00E2267A">
      <w:pPr>
        <w:pStyle w:val="a3"/>
        <w:widowControl w:val="0"/>
        <w:tabs>
          <w:tab w:val="left" w:pos="1332"/>
        </w:tabs>
        <w:autoSpaceDE w:val="0"/>
        <w:autoSpaceDN w:val="0"/>
        <w:spacing w:before="7" w:after="0" w:line="240" w:lineRule="auto"/>
        <w:ind w:left="1331"/>
        <w:contextualSpacing w:val="0"/>
        <w:rPr>
          <w:rFonts w:ascii="Times New Roman" w:hAnsi="Times New Roman"/>
          <w:sz w:val="28"/>
          <w:szCs w:val="28"/>
        </w:rPr>
      </w:pPr>
    </w:p>
    <w:p w:rsidR="00ED5012" w:rsidRPr="00894495" w:rsidRDefault="00ED5012" w:rsidP="00ED5012">
      <w:pPr>
        <w:pStyle w:val="1"/>
        <w:tabs>
          <w:tab w:val="left" w:pos="1088"/>
        </w:tabs>
        <w:spacing w:after="0" w:line="100" w:lineRule="atLeast"/>
        <w:ind w:left="0"/>
        <w:jc w:val="center"/>
        <w:rPr>
          <w:rFonts w:ascii="Times New Roman" w:hAnsi="Times New Roman"/>
        </w:rPr>
      </w:pPr>
      <w:r w:rsidRPr="00894495">
        <w:rPr>
          <w:rFonts w:ascii="Times New Roman" w:hAnsi="Times New Roman"/>
          <w:b/>
          <w:sz w:val="28"/>
          <w:szCs w:val="28"/>
        </w:rPr>
        <w:t>Методические материалы</w:t>
      </w:r>
    </w:p>
    <w:p w:rsidR="00ED5012" w:rsidRPr="00894495" w:rsidRDefault="00ED5012" w:rsidP="00ED50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Особенности организации образовательного процесса:</w:t>
      </w:r>
      <w:r w:rsidRPr="00894495">
        <w:rPr>
          <w:rFonts w:ascii="Times New Roman" w:hAnsi="Times New Roman" w:cs="Times New Roman"/>
          <w:sz w:val="28"/>
          <w:szCs w:val="28"/>
        </w:rPr>
        <w:t xml:space="preserve"> очно, дистанционно.</w:t>
      </w:r>
    </w:p>
    <w:p w:rsidR="00ED5012" w:rsidRDefault="00ED5012" w:rsidP="00B25D79">
      <w:pPr>
        <w:shd w:val="clear" w:color="auto" w:fill="FFFFFF"/>
        <w:spacing w:after="0" w:line="20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Методы обучения:</w:t>
      </w:r>
      <w:r w:rsidRPr="0089449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</w:p>
    <w:p w:rsidR="00B25D79" w:rsidRPr="00B25D79" w:rsidRDefault="00B25D79" w:rsidP="00B25D79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>репродуктивный метод - повторение алгоритмов и схем в типовых положениях применим на начальных этапах формирования у ребёнка шахматного мышления;</w:t>
      </w:r>
    </w:p>
    <w:p w:rsidR="00B25D79" w:rsidRPr="00B25D79" w:rsidRDefault="00B25D79" w:rsidP="00B25D79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>частично- поисковый метод наиболее эффективен при изучении дебютной теории, когда большую часть работы ребенок проделывает самостоятельно;</w:t>
      </w:r>
    </w:p>
    <w:p w:rsidR="00B25D79" w:rsidRPr="00B25D79" w:rsidRDefault="00B25D79" w:rsidP="00B25D79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>метод проблемного обучения позволяет осуществлять разбор партий мастеров разных направлений, творческое осмысление которых помогает ребенку выработать свой собственный подход к игре; схема проведения личного первенства  шахматного турнира</w:t>
      </w:r>
    </w:p>
    <w:p w:rsidR="00B25D79" w:rsidRPr="00B25D79" w:rsidRDefault="00B25D79" w:rsidP="00B25D79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>творческий метод позволяет самостоятельно выработать решения в практической деятельности (шахматной игре).</w:t>
      </w:r>
    </w:p>
    <w:p w:rsidR="00B25D79" w:rsidRPr="00B25D79" w:rsidRDefault="00B25D79" w:rsidP="00B25D7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>Познавательные части программы раскрываются через:</w:t>
      </w:r>
    </w:p>
    <w:p w:rsidR="00B25D79" w:rsidRPr="00B25D79" w:rsidRDefault="00B25D79" w:rsidP="00B25D79">
      <w:pPr>
        <w:numPr>
          <w:ilvl w:val="0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>словесные,</w:t>
      </w:r>
    </w:p>
    <w:p w:rsidR="00B25D79" w:rsidRPr="00B25D79" w:rsidRDefault="00B25D79" w:rsidP="00B25D79">
      <w:pPr>
        <w:numPr>
          <w:ilvl w:val="0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>наглядные,</w:t>
      </w:r>
    </w:p>
    <w:p w:rsidR="00B25D79" w:rsidRPr="00B25D79" w:rsidRDefault="00B25D79" w:rsidP="00B25D79">
      <w:pPr>
        <w:numPr>
          <w:ilvl w:val="0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>практические методы обучения.</w:t>
      </w:r>
    </w:p>
    <w:p w:rsidR="00B25D79" w:rsidRPr="00B25D79" w:rsidRDefault="00B25D79" w:rsidP="00B25D79">
      <w:pPr>
        <w:shd w:val="clear" w:color="auto" w:fill="FFFFFF"/>
        <w:spacing w:after="0" w:line="208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5D79" w:rsidRPr="00B25D79" w:rsidRDefault="00ED5012" w:rsidP="00ED50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25D79">
        <w:rPr>
          <w:rFonts w:ascii="Times New Roman" w:hAnsi="Times New Roman" w:cs="Times New Roman"/>
          <w:b/>
          <w:sz w:val="28"/>
          <w:szCs w:val="28"/>
        </w:rPr>
        <w:t>Формы организации образовательного процесса</w:t>
      </w:r>
      <w:r w:rsidRPr="00B25D79">
        <w:rPr>
          <w:rFonts w:ascii="Times New Roman" w:hAnsi="Times New Roman" w:cs="Times New Roman"/>
          <w:sz w:val="28"/>
          <w:szCs w:val="28"/>
        </w:rPr>
        <w:t>:</w:t>
      </w:r>
      <w:r w:rsidRPr="00B25D79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</w:p>
    <w:p w:rsidR="00B25D79" w:rsidRPr="00B25D79" w:rsidRDefault="00B25D79" w:rsidP="00B25D79">
      <w:pPr>
        <w:numPr>
          <w:ilvl w:val="0"/>
          <w:numId w:val="1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>теоретические занятия;</w:t>
      </w:r>
    </w:p>
    <w:p w:rsidR="00B25D79" w:rsidRPr="00B25D79" w:rsidRDefault="00B25D79" w:rsidP="00B25D79">
      <w:pPr>
        <w:numPr>
          <w:ilvl w:val="0"/>
          <w:numId w:val="1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 xml:space="preserve">практические занятия; </w:t>
      </w:r>
    </w:p>
    <w:p w:rsidR="00B25D79" w:rsidRPr="00B25D79" w:rsidRDefault="00B25D79" w:rsidP="00B25D79">
      <w:pPr>
        <w:numPr>
          <w:ilvl w:val="0"/>
          <w:numId w:val="1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>решение шахматных задач, комбинаций и этюдов;</w:t>
      </w:r>
    </w:p>
    <w:p w:rsidR="00B25D79" w:rsidRPr="00B25D79" w:rsidRDefault="00B25D79" w:rsidP="00B25D79">
      <w:pPr>
        <w:numPr>
          <w:ilvl w:val="0"/>
          <w:numId w:val="1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>дидактические игры и задания, игровые упражнения;</w:t>
      </w:r>
    </w:p>
    <w:p w:rsidR="00B25D79" w:rsidRPr="00B25D79" w:rsidRDefault="00B25D79" w:rsidP="00B25D7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5D79">
        <w:rPr>
          <w:rFonts w:ascii="Times New Roman" w:hAnsi="Times New Roman" w:cs="Times New Roman"/>
          <w:sz w:val="28"/>
          <w:szCs w:val="28"/>
        </w:rPr>
        <w:t>м</w:t>
      </w:r>
      <w:r w:rsidRPr="00B25D79">
        <w:rPr>
          <w:rFonts w:ascii="Times New Roman" w:hAnsi="Times New Roman" w:cs="Times New Roman"/>
          <w:bCs/>
          <w:sz w:val="28"/>
          <w:szCs w:val="28"/>
        </w:rPr>
        <w:t>ониторинг, тестирование;</w:t>
      </w:r>
      <w:r w:rsidRPr="00B25D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B25D79" w:rsidRPr="00B25D79" w:rsidRDefault="00B25D79" w:rsidP="00B25D7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5D79">
        <w:rPr>
          <w:rFonts w:ascii="Times New Roman" w:eastAsia="Calibri" w:hAnsi="Times New Roman" w:cs="Times New Roman"/>
          <w:sz w:val="28"/>
          <w:szCs w:val="28"/>
          <w:lang w:eastAsia="en-US"/>
        </w:rPr>
        <w:t>разбор, партий и ситуаций;</w:t>
      </w:r>
    </w:p>
    <w:p w:rsidR="00B25D79" w:rsidRPr="00B25D79" w:rsidRDefault="00B25D79" w:rsidP="00B25D79">
      <w:pPr>
        <w:numPr>
          <w:ilvl w:val="0"/>
          <w:numId w:val="1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>участие в турнирах и соревнованиях;</w:t>
      </w:r>
    </w:p>
    <w:p w:rsidR="00B25D79" w:rsidRPr="00B25D79" w:rsidRDefault="00B25D79" w:rsidP="00B25D7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5D79">
        <w:rPr>
          <w:rFonts w:ascii="Times New Roman" w:hAnsi="Times New Roman"/>
          <w:color w:val="181818"/>
          <w:sz w:val="28"/>
          <w:szCs w:val="28"/>
        </w:rPr>
        <w:t>категории обучающихся (дети-инвалиды, дети с ОВЗ).</w:t>
      </w:r>
    </w:p>
    <w:p w:rsidR="00B25D79" w:rsidRPr="00F163D9" w:rsidRDefault="00B25D79" w:rsidP="00B25D79">
      <w:pPr>
        <w:tabs>
          <w:tab w:val="left" w:pos="567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ED5012" w:rsidRDefault="00ED5012" w:rsidP="00ED50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B25D79" w:rsidRDefault="00B25D79" w:rsidP="00ED50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B25D79" w:rsidRPr="00894495" w:rsidRDefault="00B25D79" w:rsidP="00ED50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5D79" w:rsidRDefault="00ED5012" w:rsidP="00ED501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Формы организации учебного занятия:</w:t>
      </w:r>
    </w:p>
    <w:p w:rsidR="00B25D79" w:rsidRPr="00B25D79" w:rsidRDefault="00B25D79" w:rsidP="00B25D79">
      <w:pPr>
        <w:numPr>
          <w:ilvl w:val="0"/>
          <w:numId w:val="1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eastAsia="Calibri" w:hAnsi="Times New Roman" w:cs="Times New Roman"/>
          <w:sz w:val="28"/>
          <w:szCs w:val="28"/>
          <w:lang w:eastAsia="en-US"/>
        </w:rPr>
        <w:t>групповая работа;</w:t>
      </w:r>
    </w:p>
    <w:p w:rsidR="00B25D79" w:rsidRPr="00B25D79" w:rsidRDefault="00B25D79" w:rsidP="00B25D79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Fonts w:eastAsia="Calibri"/>
          <w:sz w:val="28"/>
          <w:szCs w:val="28"/>
          <w:lang w:eastAsia="en-US"/>
        </w:rPr>
      </w:pPr>
      <w:r w:rsidRPr="00B25D79">
        <w:rPr>
          <w:rFonts w:eastAsia="Calibri"/>
          <w:sz w:val="28"/>
          <w:szCs w:val="28"/>
          <w:lang w:eastAsia="en-US"/>
        </w:rPr>
        <w:t xml:space="preserve">индивидуальная работа; </w:t>
      </w:r>
    </w:p>
    <w:p w:rsidR="00B25D79" w:rsidRPr="00B25D79" w:rsidRDefault="00B25D79" w:rsidP="00B25D79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25D79">
        <w:rPr>
          <w:rFonts w:eastAsia="Calibri"/>
          <w:sz w:val="28"/>
          <w:szCs w:val="28"/>
          <w:lang w:eastAsia="en-US"/>
        </w:rPr>
        <w:t>практическая игровая деятельность;</w:t>
      </w:r>
    </w:p>
    <w:p w:rsidR="00B25D79" w:rsidRPr="00B25D79" w:rsidRDefault="00B25D79" w:rsidP="00B25D7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5D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работа в парах; </w:t>
      </w:r>
    </w:p>
    <w:p w:rsidR="00ED5012" w:rsidRPr="00B25D79" w:rsidRDefault="00B25D79" w:rsidP="00ED5012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5D79">
        <w:rPr>
          <w:color w:val="000000"/>
          <w:sz w:val="28"/>
          <w:szCs w:val="28"/>
        </w:rPr>
        <w:t>объяснение;</w:t>
      </w:r>
    </w:p>
    <w:p w:rsidR="001D4D94" w:rsidRPr="005F6F66" w:rsidRDefault="001D4D94" w:rsidP="001D4D94">
      <w:pPr>
        <w:pStyle w:val="Default"/>
        <w:rPr>
          <w:sz w:val="28"/>
          <w:szCs w:val="28"/>
        </w:rPr>
      </w:pPr>
    </w:p>
    <w:p w:rsidR="001D4D94" w:rsidRPr="005F6F66" w:rsidRDefault="001D4D94" w:rsidP="001D4D94">
      <w:pPr>
        <w:pStyle w:val="Default"/>
        <w:rPr>
          <w:sz w:val="28"/>
          <w:szCs w:val="28"/>
        </w:rPr>
      </w:pPr>
      <w:r w:rsidRPr="005F6F66">
        <w:rPr>
          <w:bCs/>
          <w:i/>
          <w:iCs/>
          <w:sz w:val="28"/>
          <w:szCs w:val="28"/>
        </w:rPr>
        <w:t xml:space="preserve">Занятие проверочное – </w:t>
      </w:r>
      <w:r w:rsidRPr="005F6F66">
        <w:rPr>
          <w:sz w:val="28"/>
          <w:szCs w:val="28"/>
        </w:rPr>
        <w:t xml:space="preserve">(на повторение) помогает педагогу после изучения сложной темы проверить усвоение данного материала и выявить детей, которым нужна помощь педагога. </w:t>
      </w:r>
    </w:p>
    <w:p w:rsidR="001D4D94" w:rsidRPr="00BD4A6C" w:rsidRDefault="001D4D94" w:rsidP="001D4D94">
      <w:pPr>
        <w:pStyle w:val="Default"/>
        <w:rPr>
          <w:sz w:val="28"/>
          <w:szCs w:val="28"/>
        </w:rPr>
      </w:pPr>
      <w:r w:rsidRPr="005F6F66">
        <w:rPr>
          <w:bCs/>
          <w:i/>
          <w:iCs/>
          <w:sz w:val="28"/>
          <w:szCs w:val="28"/>
        </w:rPr>
        <w:t xml:space="preserve">Конкурсное игровое занятие – </w:t>
      </w:r>
      <w:r w:rsidRPr="005F6F66">
        <w:rPr>
          <w:sz w:val="28"/>
          <w:szCs w:val="28"/>
        </w:rPr>
        <w:t>строится в виде соревнования в игровой фор</w:t>
      </w:r>
      <w:r w:rsidR="00CF18DD">
        <w:rPr>
          <w:sz w:val="28"/>
          <w:szCs w:val="28"/>
        </w:rPr>
        <w:t xml:space="preserve">ме для стимулирования </w:t>
      </w:r>
      <w:r w:rsidRPr="005F6F66">
        <w:rPr>
          <w:sz w:val="28"/>
          <w:szCs w:val="28"/>
        </w:rPr>
        <w:t xml:space="preserve"> детей. </w:t>
      </w:r>
    </w:p>
    <w:p w:rsidR="001D4D94" w:rsidRPr="005F6F66" w:rsidRDefault="001D4D94" w:rsidP="001D4D94">
      <w:pPr>
        <w:pStyle w:val="Default"/>
        <w:rPr>
          <w:sz w:val="28"/>
          <w:szCs w:val="28"/>
        </w:rPr>
      </w:pPr>
      <w:r w:rsidRPr="005F6F66">
        <w:rPr>
          <w:bCs/>
          <w:i/>
          <w:iCs/>
          <w:sz w:val="28"/>
          <w:szCs w:val="28"/>
        </w:rPr>
        <w:t xml:space="preserve">Занятие-экскурсия – </w:t>
      </w:r>
      <w:r w:rsidR="00CF18DD">
        <w:rPr>
          <w:sz w:val="28"/>
          <w:szCs w:val="28"/>
        </w:rPr>
        <w:t>проводится в шахматном клубе</w:t>
      </w:r>
      <w:r w:rsidRPr="005F6F66">
        <w:rPr>
          <w:sz w:val="28"/>
          <w:szCs w:val="28"/>
        </w:rPr>
        <w:t xml:space="preserve"> с пос</w:t>
      </w:r>
      <w:r>
        <w:rPr>
          <w:sz w:val="28"/>
          <w:szCs w:val="28"/>
        </w:rPr>
        <w:t>ледующим обсуждением в кабинете</w:t>
      </w:r>
      <w:r w:rsidRPr="005F6F66">
        <w:rPr>
          <w:sz w:val="28"/>
          <w:szCs w:val="28"/>
        </w:rPr>
        <w:t xml:space="preserve">. </w:t>
      </w:r>
    </w:p>
    <w:p w:rsidR="001D4D94" w:rsidRPr="005F6F66" w:rsidRDefault="001D4D94" w:rsidP="001D4D94">
      <w:pPr>
        <w:pStyle w:val="a7"/>
        <w:rPr>
          <w:sz w:val="28"/>
          <w:szCs w:val="28"/>
        </w:rPr>
      </w:pPr>
      <w:r w:rsidRPr="005F6F66">
        <w:rPr>
          <w:bCs/>
          <w:i/>
          <w:iCs/>
          <w:sz w:val="28"/>
          <w:szCs w:val="28"/>
        </w:rPr>
        <w:t xml:space="preserve">Итоговое занятие – </w:t>
      </w:r>
      <w:r w:rsidRPr="005F6F66">
        <w:rPr>
          <w:sz w:val="28"/>
          <w:szCs w:val="28"/>
        </w:rPr>
        <w:t>подводит итоги работы детского объед</w:t>
      </w:r>
      <w:r>
        <w:rPr>
          <w:sz w:val="28"/>
          <w:szCs w:val="28"/>
        </w:rPr>
        <w:t>инения за учебный год.</w:t>
      </w:r>
      <w:r w:rsidRPr="005F6F66">
        <w:rPr>
          <w:sz w:val="28"/>
          <w:szCs w:val="28"/>
        </w:rPr>
        <w:t xml:space="preserve"> </w:t>
      </w:r>
      <w:r w:rsidR="00CF18DD">
        <w:rPr>
          <w:sz w:val="28"/>
          <w:szCs w:val="28"/>
        </w:rPr>
        <w:t>Турниры</w:t>
      </w:r>
      <w:proofErr w:type="gramStart"/>
      <w:r w:rsidR="00CF18DD">
        <w:rPr>
          <w:sz w:val="28"/>
          <w:szCs w:val="28"/>
        </w:rPr>
        <w:t xml:space="preserve"> ,</w:t>
      </w:r>
      <w:proofErr w:type="gramEnd"/>
      <w:r w:rsidR="00CF18DD">
        <w:rPr>
          <w:sz w:val="28"/>
          <w:szCs w:val="28"/>
        </w:rPr>
        <w:t>конкурсы, викторины.</w:t>
      </w:r>
    </w:p>
    <w:p w:rsidR="001D4D94" w:rsidRPr="005F6F66" w:rsidRDefault="001D4D94" w:rsidP="001D4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D94" w:rsidRPr="000553B4" w:rsidRDefault="001D4D94" w:rsidP="00ED5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</w:p>
    <w:p w:rsidR="001D4D94" w:rsidRDefault="00B25D79" w:rsidP="00B25D7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D79">
        <w:rPr>
          <w:rFonts w:ascii="Times New Roman" w:hAnsi="Times New Roman" w:cs="Times New Roman"/>
          <w:b/>
          <w:sz w:val="28"/>
          <w:szCs w:val="28"/>
        </w:rPr>
        <w:t>Педагогические технологии, используемые при реализации програм</w:t>
      </w:r>
      <w:r>
        <w:rPr>
          <w:rFonts w:ascii="Times New Roman" w:hAnsi="Times New Roman" w:cs="Times New Roman"/>
          <w:b/>
          <w:sz w:val="28"/>
          <w:szCs w:val="28"/>
        </w:rPr>
        <w:t>мы:</w:t>
      </w:r>
    </w:p>
    <w:p w:rsidR="00B25D79" w:rsidRPr="00B25D79" w:rsidRDefault="00B25D79" w:rsidP="00B25D79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 xml:space="preserve">- </w:t>
      </w:r>
      <w:r w:rsidRPr="00B25D79">
        <w:rPr>
          <w:rFonts w:ascii="Times New Roman" w:hAnsi="Times New Roman" w:cs="Times New Roman"/>
          <w:color w:val="000000"/>
          <w:sz w:val="28"/>
          <w:szCs w:val="28"/>
        </w:rPr>
        <w:t>методический анализ - самостоятельное или с педагогом комментирование обеспечивает умение объективно оценивать позицию.</w:t>
      </w:r>
    </w:p>
    <w:p w:rsidR="00B25D79" w:rsidRPr="00B25D79" w:rsidRDefault="00B25D79" w:rsidP="00B25D7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 xml:space="preserve">- индивидуальный и дифференцированный подход позволяют учитывать </w:t>
      </w:r>
      <w:r w:rsidRPr="00B25D79">
        <w:rPr>
          <w:rFonts w:ascii="Times New Roman" w:hAnsi="Times New Roman" w:cs="Times New Roman"/>
          <w:color w:val="000000"/>
          <w:sz w:val="28"/>
          <w:szCs w:val="28"/>
        </w:rPr>
        <w:t>индивидуальный темп развития юных шахматистов, что способствует эффективности обучения детей с разным уровнем развития и способностей;</w:t>
      </w:r>
      <w:r w:rsidRPr="00B25D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D79" w:rsidRPr="00B25D79" w:rsidRDefault="00B25D79" w:rsidP="00B25D79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 xml:space="preserve">- </w:t>
      </w:r>
      <w:r w:rsidRPr="00B25D79">
        <w:rPr>
          <w:rFonts w:ascii="Times New Roman" w:hAnsi="Times New Roman" w:cs="Times New Roman"/>
          <w:color w:val="000000"/>
          <w:sz w:val="28"/>
          <w:szCs w:val="28"/>
        </w:rPr>
        <w:t xml:space="preserve">обучение на практических партиях обеспечивает овладение практическими навыками, решение реальных проблемных ситуаций;  </w:t>
      </w:r>
    </w:p>
    <w:p w:rsidR="00CF18DD" w:rsidRDefault="00B25D79" w:rsidP="006C12AC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25D79">
        <w:rPr>
          <w:rFonts w:ascii="Times New Roman" w:hAnsi="Times New Roman" w:cs="Times New Roman"/>
          <w:sz w:val="28"/>
          <w:szCs w:val="28"/>
        </w:rPr>
        <w:t>классическая игра в паре даёт возможность ученику строить самостоятельную партию, испытать на практике теоретические рекомендации, оценить свои возможности, активно развиваться интеллектуально.</w:t>
      </w:r>
    </w:p>
    <w:p w:rsidR="004D20CB" w:rsidRPr="006C12AC" w:rsidRDefault="004D20CB" w:rsidP="006C12AC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CF18DD" w:rsidRPr="00894495" w:rsidRDefault="00CF18DD" w:rsidP="00ED50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4D94" w:rsidRPr="00894495" w:rsidRDefault="001D4D94" w:rsidP="001D4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Календарный учебный график</w:t>
      </w:r>
    </w:p>
    <w:p w:rsidR="001D4D94" w:rsidRPr="00894495" w:rsidRDefault="001D4D94" w:rsidP="001D4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4D94" w:rsidRPr="00894495" w:rsidRDefault="001D4D94" w:rsidP="001D4D94">
      <w:pPr>
        <w:spacing w:after="0" w:line="240" w:lineRule="auto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Начало обучения: 01.09.2023</w:t>
      </w:r>
    </w:p>
    <w:p w:rsidR="001D4D94" w:rsidRPr="00894495" w:rsidRDefault="001D4D94" w:rsidP="001D4D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Окончание обучения: 30.05.2024</w:t>
      </w:r>
    </w:p>
    <w:p w:rsidR="001D4D94" w:rsidRPr="00894495" w:rsidRDefault="001D4D94" w:rsidP="001D4D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E41FD">
        <w:rPr>
          <w:rFonts w:ascii="Times New Roman" w:hAnsi="Times New Roman" w:cs="Times New Roman"/>
          <w:sz w:val="28"/>
          <w:szCs w:val="28"/>
        </w:rPr>
        <w:t>чебных недель и часов в год: 33</w:t>
      </w:r>
      <w:r w:rsidRPr="00894495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D4D94" w:rsidRPr="00894495" w:rsidRDefault="00661688" w:rsidP="001D4D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занятий: 1</w:t>
      </w:r>
      <w:r w:rsidR="001D4D94" w:rsidRPr="00894495">
        <w:rPr>
          <w:rFonts w:ascii="Times New Roman" w:hAnsi="Times New Roman" w:cs="Times New Roman"/>
          <w:sz w:val="28"/>
          <w:szCs w:val="28"/>
        </w:rPr>
        <w:t xml:space="preserve"> час в неделю.</w:t>
      </w:r>
    </w:p>
    <w:p w:rsidR="001D4D94" w:rsidRPr="00894495" w:rsidRDefault="001D4D94" w:rsidP="001D4D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Продолжительность занятий: 45 минут</w:t>
      </w:r>
    </w:p>
    <w:p w:rsidR="001D4D94" w:rsidRPr="00894495" w:rsidRDefault="001D4D94" w:rsidP="001D4D9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Сроки промежуточной аттестации – на последнем занятии по каждому курсу.</w:t>
      </w:r>
    </w:p>
    <w:p w:rsidR="001D4D94" w:rsidRPr="00894495" w:rsidRDefault="001D4D94" w:rsidP="001D4D9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Объем программы – </w:t>
      </w:r>
      <w:r w:rsidR="001E41F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33</w:t>
      </w:r>
      <w:r w:rsidRPr="0089449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часа.</w:t>
      </w:r>
    </w:p>
    <w:p w:rsidR="00ED5012" w:rsidRDefault="00ED5012" w:rsidP="001D4D94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1D4D94" w:rsidRDefault="001D4D94" w:rsidP="001D4D94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B25D79" w:rsidRPr="00894495" w:rsidRDefault="00B25D79" w:rsidP="001D4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D79" w:rsidRPr="00B25D79" w:rsidRDefault="00B25D79" w:rsidP="00B25D79">
      <w:pPr>
        <w:pStyle w:val="a6"/>
        <w:spacing w:before="0" w:beforeAutospacing="0" w:after="0" w:afterAutospacing="0"/>
        <w:ind w:left="360"/>
        <w:jc w:val="center"/>
        <w:rPr>
          <w:b/>
          <w:color w:val="000000"/>
          <w:sz w:val="28"/>
          <w:szCs w:val="28"/>
        </w:rPr>
      </w:pPr>
      <w:r w:rsidRPr="00B25D79">
        <w:rPr>
          <w:b/>
          <w:color w:val="000000"/>
          <w:sz w:val="28"/>
          <w:szCs w:val="28"/>
        </w:rPr>
        <w:t>СПИСОК ЛИТЕРАТУРЫ</w:t>
      </w:r>
    </w:p>
    <w:p w:rsidR="00B25D79" w:rsidRPr="00B25D79" w:rsidRDefault="00B25D79" w:rsidP="00B25D79">
      <w:pPr>
        <w:pStyle w:val="a6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:rsidR="00B25D79" w:rsidRPr="00B25D79" w:rsidRDefault="00B25D79" w:rsidP="00B25D79">
      <w:pPr>
        <w:pStyle w:val="a6"/>
        <w:numPr>
          <w:ilvl w:val="0"/>
          <w:numId w:val="16"/>
        </w:numPr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B25D79">
        <w:rPr>
          <w:sz w:val="28"/>
          <w:szCs w:val="28"/>
        </w:rPr>
        <w:t>Учебно-методический комплект «Шахматы в школе» 1-2 год обучения. Э. Э. Уманская, Е. И. Волкова, Е.А. Прудникова. Москва  «Просвещение» 2018г.</w:t>
      </w:r>
    </w:p>
    <w:p w:rsidR="00B25D79" w:rsidRPr="00B25D79" w:rsidRDefault="00B25D79" w:rsidP="00B25D79">
      <w:pPr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комплект  «Шахматы в школе»  3-4 год обучения. Е. И. Волкова, Е.А. Прудникова. Москва  «Просвещение» 2018г. </w:t>
      </w:r>
    </w:p>
    <w:p w:rsidR="00B25D79" w:rsidRPr="00B25D79" w:rsidRDefault="00B25D79" w:rsidP="00B25D79">
      <w:pPr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 xml:space="preserve">Комбинации и ловушки в дебюте. Гроссмейстер Калиниченко Н.М. Москва «Авером» 2013г. </w:t>
      </w:r>
    </w:p>
    <w:p w:rsidR="00B25D79" w:rsidRPr="00B25D79" w:rsidRDefault="00B25D79" w:rsidP="00B25D79">
      <w:pPr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>Учебник шахматной стратегии для юных чемпионов.  Гроссмейстер Калиниченко Н.М. издательство «Калиниченко» 2018г.</w:t>
      </w:r>
    </w:p>
    <w:p w:rsidR="00B25D79" w:rsidRPr="00B25D79" w:rsidRDefault="00B25D79" w:rsidP="00B25D79">
      <w:pPr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5D79">
        <w:rPr>
          <w:rFonts w:ascii="Times New Roman" w:hAnsi="Times New Roman" w:cs="Times New Roman"/>
          <w:sz w:val="28"/>
          <w:szCs w:val="28"/>
        </w:rPr>
        <w:t xml:space="preserve">«Динозавры учат играть в шахматы» - обучающая компьютерная игра. </w:t>
      </w:r>
    </w:p>
    <w:p w:rsidR="00B25D79" w:rsidRPr="00B121B4" w:rsidRDefault="00B25D79" w:rsidP="00B25D79">
      <w:pPr>
        <w:tabs>
          <w:tab w:val="left" w:pos="284"/>
        </w:tabs>
        <w:ind w:left="426" w:hanging="568"/>
        <w:jc w:val="center"/>
        <w:rPr>
          <w:b/>
          <w:sz w:val="28"/>
          <w:szCs w:val="28"/>
        </w:rPr>
      </w:pPr>
    </w:p>
    <w:sectPr w:rsidR="00B25D79" w:rsidRPr="00B121B4" w:rsidSect="00D956BA">
      <w:headerReference w:type="default" r:id="rId10"/>
      <w:headerReference w:type="first" r:id="rId11"/>
      <w:type w:val="continuous"/>
      <w:pgSz w:w="11910" w:h="16840"/>
      <w:pgMar w:top="1134" w:right="850" w:bottom="1134" w:left="1701" w:header="75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0F1" w:rsidRDefault="005750F1" w:rsidP="00873C15">
      <w:pPr>
        <w:spacing w:after="0" w:line="240" w:lineRule="auto"/>
      </w:pPr>
      <w:r>
        <w:separator/>
      </w:r>
    </w:p>
  </w:endnote>
  <w:endnote w:type="continuationSeparator" w:id="0">
    <w:p w:rsidR="005750F1" w:rsidRDefault="005750F1" w:rsidP="00873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0F1" w:rsidRDefault="005750F1" w:rsidP="00873C15">
      <w:pPr>
        <w:spacing w:after="0" w:line="240" w:lineRule="auto"/>
      </w:pPr>
      <w:r>
        <w:separator/>
      </w:r>
    </w:p>
  </w:footnote>
  <w:footnote w:type="continuationSeparator" w:id="0">
    <w:p w:rsidR="005750F1" w:rsidRDefault="005750F1" w:rsidP="00873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9AA" w:rsidRPr="00134977" w:rsidRDefault="00BA69AA" w:rsidP="00BA69AA">
    <w:pPr>
      <w:pStyle w:val="a4"/>
      <w:framePr w:wrap="auto" w:vAnchor="text" w:hAnchor="margin" w:xAlign="center" w:y="1"/>
      <w:jc w:val="center"/>
      <w:rPr>
        <w:rStyle w:val="a8"/>
      </w:rPr>
    </w:pPr>
  </w:p>
  <w:p w:rsidR="00BA69AA" w:rsidRDefault="00BA69A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9AA" w:rsidRPr="00352147" w:rsidRDefault="00BA69AA" w:rsidP="00BA69AA">
    <w:pPr>
      <w:pStyle w:val="a4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1082E"/>
    <w:multiLevelType w:val="multilevel"/>
    <w:tmpl w:val="5B1EEFA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  <w:b/>
      </w:rPr>
    </w:lvl>
  </w:abstractNum>
  <w:abstractNum w:abstractNumId="1">
    <w:nsid w:val="15CF60D8"/>
    <w:multiLevelType w:val="multilevel"/>
    <w:tmpl w:val="3572E5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23645CB3"/>
    <w:multiLevelType w:val="multilevel"/>
    <w:tmpl w:val="8B56E47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b/>
      </w:rPr>
    </w:lvl>
  </w:abstractNum>
  <w:abstractNum w:abstractNumId="3">
    <w:nsid w:val="256F5D02"/>
    <w:multiLevelType w:val="hybridMultilevel"/>
    <w:tmpl w:val="9A0A13E8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97FD9"/>
    <w:multiLevelType w:val="hybridMultilevel"/>
    <w:tmpl w:val="142C5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959D3"/>
    <w:multiLevelType w:val="hybridMultilevel"/>
    <w:tmpl w:val="8E4A2358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5A40A9"/>
    <w:multiLevelType w:val="hybridMultilevel"/>
    <w:tmpl w:val="9FF276F8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2E7507"/>
    <w:multiLevelType w:val="hybridMultilevel"/>
    <w:tmpl w:val="211C8F30"/>
    <w:lvl w:ilvl="0" w:tplc="8D8010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4409F"/>
    <w:multiLevelType w:val="hybridMultilevel"/>
    <w:tmpl w:val="AC20C638"/>
    <w:lvl w:ilvl="0" w:tplc="CFE03D40">
      <w:numFmt w:val="bullet"/>
      <w:lvlText w:val="–"/>
      <w:lvlJc w:val="left"/>
      <w:pPr>
        <w:ind w:left="148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67446A6">
      <w:numFmt w:val="bullet"/>
      <w:lvlText w:val="•"/>
      <w:lvlJc w:val="left"/>
      <w:pPr>
        <w:ind w:left="2557" w:hanging="212"/>
      </w:pPr>
      <w:rPr>
        <w:lang w:val="ru-RU" w:eastAsia="en-US" w:bidi="ar-SA"/>
      </w:rPr>
    </w:lvl>
    <w:lvl w:ilvl="2" w:tplc="BA447A26">
      <w:numFmt w:val="bullet"/>
      <w:lvlText w:val="•"/>
      <w:lvlJc w:val="left"/>
      <w:pPr>
        <w:ind w:left="3626" w:hanging="212"/>
      </w:pPr>
      <w:rPr>
        <w:lang w:val="ru-RU" w:eastAsia="en-US" w:bidi="ar-SA"/>
      </w:rPr>
    </w:lvl>
    <w:lvl w:ilvl="3" w:tplc="6EF4E07E">
      <w:numFmt w:val="bullet"/>
      <w:lvlText w:val="•"/>
      <w:lvlJc w:val="left"/>
      <w:pPr>
        <w:ind w:left="4694" w:hanging="212"/>
      </w:pPr>
      <w:rPr>
        <w:lang w:val="ru-RU" w:eastAsia="en-US" w:bidi="ar-SA"/>
      </w:rPr>
    </w:lvl>
    <w:lvl w:ilvl="4" w:tplc="C8748E88">
      <w:numFmt w:val="bullet"/>
      <w:lvlText w:val="•"/>
      <w:lvlJc w:val="left"/>
      <w:pPr>
        <w:ind w:left="5763" w:hanging="212"/>
      </w:pPr>
      <w:rPr>
        <w:lang w:val="ru-RU" w:eastAsia="en-US" w:bidi="ar-SA"/>
      </w:rPr>
    </w:lvl>
    <w:lvl w:ilvl="5" w:tplc="9BB02CC8">
      <w:numFmt w:val="bullet"/>
      <w:lvlText w:val="•"/>
      <w:lvlJc w:val="left"/>
      <w:pPr>
        <w:ind w:left="6832" w:hanging="212"/>
      </w:pPr>
      <w:rPr>
        <w:lang w:val="ru-RU" w:eastAsia="en-US" w:bidi="ar-SA"/>
      </w:rPr>
    </w:lvl>
    <w:lvl w:ilvl="6" w:tplc="70B8C3AA">
      <w:numFmt w:val="bullet"/>
      <w:lvlText w:val="•"/>
      <w:lvlJc w:val="left"/>
      <w:pPr>
        <w:ind w:left="7900" w:hanging="212"/>
      </w:pPr>
      <w:rPr>
        <w:lang w:val="ru-RU" w:eastAsia="en-US" w:bidi="ar-SA"/>
      </w:rPr>
    </w:lvl>
    <w:lvl w:ilvl="7" w:tplc="D506C506">
      <w:numFmt w:val="bullet"/>
      <w:lvlText w:val="•"/>
      <w:lvlJc w:val="left"/>
      <w:pPr>
        <w:ind w:left="8969" w:hanging="212"/>
      </w:pPr>
      <w:rPr>
        <w:lang w:val="ru-RU" w:eastAsia="en-US" w:bidi="ar-SA"/>
      </w:rPr>
    </w:lvl>
    <w:lvl w:ilvl="8" w:tplc="237C9FF8">
      <w:numFmt w:val="bullet"/>
      <w:lvlText w:val="•"/>
      <w:lvlJc w:val="left"/>
      <w:pPr>
        <w:ind w:left="10038" w:hanging="212"/>
      </w:pPr>
      <w:rPr>
        <w:lang w:val="ru-RU" w:eastAsia="en-US" w:bidi="ar-SA"/>
      </w:rPr>
    </w:lvl>
  </w:abstractNum>
  <w:abstractNum w:abstractNumId="9">
    <w:nsid w:val="465868C0"/>
    <w:multiLevelType w:val="hybridMultilevel"/>
    <w:tmpl w:val="920C4DC4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B18F7"/>
    <w:multiLevelType w:val="hybridMultilevel"/>
    <w:tmpl w:val="EC16A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F1E62"/>
    <w:multiLevelType w:val="hybridMultilevel"/>
    <w:tmpl w:val="90F45240"/>
    <w:lvl w:ilvl="0" w:tplc="D50022B2">
      <w:numFmt w:val="bullet"/>
      <w:lvlText w:val="–"/>
      <w:lvlJc w:val="left"/>
      <w:pPr>
        <w:ind w:left="400" w:hanging="20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7B8735C">
      <w:numFmt w:val="bullet"/>
      <w:lvlText w:val="•"/>
      <w:lvlJc w:val="left"/>
      <w:pPr>
        <w:ind w:left="1468" w:hanging="202"/>
      </w:pPr>
      <w:rPr>
        <w:lang w:val="ru-RU" w:eastAsia="en-US" w:bidi="ar-SA"/>
      </w:rPr>
    </w:lvl>
    <w:lvl w:ilvl="2" w:tplc="F6269C00">
      <w:numFmt w:val="bullet"/>
      <w:lvlText w:val="•"/>
      <w:lvlJc w:val="left"/>
      <w:pPr>
        <w:ind w:left="2537" w:hanging="202"/>
      </w:pPr>
      <w:rPr>
        <w:lang w:val="ru-RU" w:eastAsia="en-US" w:bidi="ar-SA"/>
      </w:rPr>
    </w:lvl>
    <w:lvl w:ilvl="3" w:tplc="12B643B0">
      <w:numFmt w:val="bullet"/>
      <w:lvlText w:val="•"/>
      <w:lvlJc w:val="left"/>
      <w:pPr>
        <w:ind w:left="3605" w:hanging="202"/>
      </w:pPr>
      <w:rPr>
        <w:lang w:val="ru-RU" w:eastAsia="en-US" w:bidi="ar-SA"/>
      </w:rPr>
    </w:lvl>
    <w:lvl w:ilvl="4" w:tplc="06E863D2">
      <w:numFmt w:val="bullet"/>
      <w:lvlText w:val="•"/>
      <w:lvlJc w:val="left"/>
      <w:pPr>
        <w:ind w:left="4674" w:hanging="202"/>
      </w:pPr>
      <w:rPr>
        <w:lang w:val="ru-RU" w:eastAsia="en-US" w:bidi="ar-SA"/>
      </w:rPr>
    </w:lvl>
    <w:lvl w:ilvl="5" w:tplc="CC265020">
      <w:numFmt w:val="bullet"/>
      <w:lvlText w:val="•"/>
      <w:lvlJc w:val="left"/>
      <w:pPr>
        <w:ind w:left="5743" w:hanging="202"/>
      </w:pPr>
      <w:rPr>
        <w:lang w:val="ru-RU" w:eastAsia="en-US" w:bidi="ar-SA"/>
      </w:rPr>
    </w:lvl>
    <w:lvl w:ilvl="6" w:tplc="5D54BA32">
      <w:numFmt w:val="bullet"/>
      <w:lvlText w:val="•"/>
      <w:lvlJc w:val="left"/>
      <w:pPr>
        <w:ind w:left="6811" w:hanging="202"/>
      </w:pPr>
      <w:rPr>
        <w:lang w:val="ru-RU" w:eastAsia="en-US" w:bidi="ar-SA"/>
      </w:rPr>
    </w:lvl>
    <w:lvl w:ilvl="7" w:tplc="863070D0">
      <w:numFmt w:val="bullet"/>
      <w:lvlText w:val="•"/>
      <w:lvlJc w:val="left"/>
      <w:pPr>
        <w:ind w:left="7880" w:hanging="202"/>
      </w:pPr>
      <w:rPr>
        <w:lang w:val="ru-RU" w:eastAsia="en-US" w:bidi="ar-SA"/>
      </w:rPr>
    </w:lvl>
    <w:lvl w:ilvl="8" w:tplc="4896FB0A">
      <w:numFmt w:val="bullet"/>
      <w:lvlText w:val="•"/>
      <w:lvlJc w:val="left"/>
      <w:pPr>
        <w:ind w:left="8949" w:hanging="202"/>
      </w:pPr>
      <w:rPr>
        <w:lang w:val="ru-RU" w:eastAsia="en-US" w:bidi="ar-SA"/>
      </w:rPr>
    </w:lvl>
  </w:abstractNum>
  <w:abstractNum w:abstractNumId="12">
    <w:nsid w:val="4CC57795"/>
    <w:multiLevelType w:val="hybridMultilevel"/>
    <w:tmpl w:val="A7C493B6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553854"/>
    <w:multiLevelType w:val="hybridMultilevel"/>
    <w:tmpl w:val="57A81FFE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E564EE"/>
    <w:multiLevelType w:val="hybridMultilevel"/>
    <w:tmpl w:val="7EF606DC"/>
    <w:lvl w:ilvl="0" w:tplc="68DA02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4EF3A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38A5B2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0CE78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EEBC1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28CADE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405D10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3A54B4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B06490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E091897"/>
    <w:multiLevelType w:val="hybridMultilevel"/>
    <w:tmpl w:val="2B26A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814D87"/>
    <w:multiLevelType w:val="hybridMultilevel"/>
    <w:tmpl w:val="9012A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AC2A5A"/>
    <w:multiLevelType w:val="hybridMultilevel"/>
    <w:tmpl w:val="F24CE852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6B590A"/>
    <w:multiLevelType w:val="multilevel"/>
    <w:tmpl w:val="35A6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137875"/>
    <w:multiLevelType w:val="hybridMultilevel"/>
    <w:tmpl w:val="F2B25434"/>
    <w:lvl w:ilvl="0" w:tplc="C6F8AE2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9"/>
  </w:num>
  <w:num w:numId="3">
    <w:abstractNumId w:val="1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1"/>
  </w:num>
  <w:num w:numId="7">
    <w:abstractNumId w:val="8"/>
  </w:num>
  <w:num w:numId="8">
    <w:abstractNumId w:val="14"/>
  </w:num>
  <w:num w:numId="9">
    <w:abstractNumId w:val="2"/>
  </w:num>
  <w:num w:numId="10">
    <w:abstractNumId w:val="1"/>
  </w:num>
  <w:num w:numId="11">
    <w:abstractNumId w:val="7"/>
  </w:num>
  <w:num w:numId="12">
    <w:abstractNumId w:val="12"/>
  </w:num>
  <w:num w:numId="13">
    <w:abstractNumId w:val="3"/>
  </w:num>
  <w:num w:numId="14">
    <w:abstractNumId w:val="17"/>
  </w:num>
  <w:num w:numId="15">
    <w:abstractNumId w:val="5"/>
  </w:num>
  <w:num w:numId="16">
    <w:abstractNumId w:val="15"/>
  </w:num>
  <w:num w:numId="17">
    <w:abstractNumId w:val="9"/>
  </w:num>
  <w:num w:numId="18">
    <w:abstractNumId w:val="13"/>
  </w:num>
  <w:num w:numId="19">
    <w:abstractNumId w:val="6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27739"/>
    <w:rsid w:val="00012DE9"/>
    <w:rsid w:val="000375FE"/>
    <w:rsid w:val="0008130A"/>
    <w:rsid w:val="000D3C82"/>
    <w:rsid w:val="001962E6"/>
    <w:rsid w:val="001B0B88"/>
    <w:rsid w:val="001D4D94"/>
    <w:rsid w:val="001E41FD"/>
    <w:rsid w:val="00205239"/>
    <w:rsid w:val="002A2EDC"/>
    <w:rsid w:val="002A499E"/>
    <w:rsid w:val="002D63EA"/>
    <w:rsid w:val="00301F67"/>
    <w:rsid w:val="003441A8"/>
    <w:rsid w:val="003A070E"/>
    <w:rsid w:val="003A5615"/>
    <w:rsid w:val="003B63A1"/>
    <w:rsid w:val="003D37BB"/>
    <w:rsid w:val="00431ED5"/>
    <w:rsid w:val="00446C06"/>
    <w:rsid w:val="004C76E8"/>
    <w:rsid w:val="004D20CB"/>
    <w:rsid w:val="004E7DFB"/>
    <w:rsid w:val="0054240D"/>
    <w:rsid w:val="00542693"/>
    <w:rsid w:val="00561513"/>
    <w:rsid w:val="005750F1"/>
    <w:rsid w:val="005B328F"/>
    <w:rsid w:val="005F6F66"/>
    <w:rsid w:val="006503FE"/>
    <w:rsid w:val="00661688"/>
    <w:rsid w:val="006C12AC"/>
    <w:rsid w:val="006E28B6"/>
    <w:rsid w:val="00750C45"/>
    <w:rsid w:val="00763FFF"/>
    <w:rsid w:val="007730B9"/>
    <w:rsid w:val="007D08D0"/>
    <w:rsid w:val="00873C15"/>
    <w:rsid w:val="008B223F"/>
    <w:rsid w:val="008E02AF"/>
    <w:rsid w:val="00901EE7"/>
    <w:rsid w:val="0096422E"/>
    <w:rsid w:val="0097645A"/>
    <w:rsid w:val="009844FA"/>
    <w:rsid w:val="009B36DF"/>
    <w:rsid w:val="009F66D2"/>
    <w:rsid w:val="00A2410F"/>
    <w:rsid w:val="00AE7421"/>
    <w:rsid w:val="00B078C1"/>
    <w:rsid w:val="00B25D79"/>
    <w:rsid w:val="00B44698"/>
    <w:rsid w:val="00B70A70"/>
    <w:rsid w:val="00B85C7A"/>
    <w:rsid w:val="00BA69AA"/>
    <w:rsid w:val="00BD46EF"/>
    <w:rsid w:val="00BD4A6C"/>
    <w:rsid w:val="00BF1A69"/>
    <w:rsid w:val="00C376D0"/>
    <w:rsid w:val="00C60520"/>
    <w:rsid w:val="00C626DD"/>
    <w:rsid w:val="00C64A68"/>
    <w:rsid w:val="00C928A1"/>
    <w:rsid w:val="00CF18DD"/>
    <w:rsid w:val="00D1070B"/>
    <w:rsid w:val="00D15F74"/>
    <w:rsid w:val="00D44EF2"/>
    <w:rsid w:val="00D956BA"/>
    <w:rsid w:val="00DC069A"/>
    <w:rsid w:val="00E11B03"/>
    <w:rsid w:val="00E2267A"/>
    <w:rsid w:val="00E27739"/>
    <w:rsid w:val="00E43A60"/>
    <w:rsid w:val="00E52EF6"/>
    <w:rsid w:val="00ED5012"/>
    <w:rsid w:val="00F10136"/>
    <w:rsid w:val="00F30E07"/>
    <w:rsid w:val="00F90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773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rsid w:val="00E2773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E27739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E2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E2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uiPriority w:val="99"/>
    <w:rsid w:val="00E27739"/>
  </w:style>
  <w:style w:type="character" w:styleId="a8">
    <w:name w:val="page number"/>
    <w:basedOn w:val="a0"/>
    <w:uiPriority w:val="99"/>
    <w:rsid w:val="00E27739"/>
    <w:rPr>
      <w:rFonts w:cs="Times New Roman"/>
    </w:rPr>
  </w:style>
  <w:style w:type="paragraph" w:customStyle="1" w:styleId="Default">
    <w:name w:val="Default"/>
    <w:rsid w:val="00E277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1">
    <w:name w:val="c1"/>
    <w:basedOn w:val="a"/>
    <w:rsid w:val="00E2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27739"/>
  </w:style>
  <w:style w:type="paragraph" w:styleId="a9">
    <w:name w:val="footer"/>
    <w:basedOn w:val="a"/>
    <w:link w:val="aa"/>
    <w:uiPriority w:val="99"/>
    <w:unhideWhenUsed/>
    <w:rsid w:val="00BF1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1A69"/>
  </w:style>
  <w:style w:type="paragraph" w:customStyle="1" w:styleId="c4">
    <w:name w:val="c4"/>
    <w:basedOn w:val="a"/>
    <w:uiPriority w:val="99"/>
    <w:semiHidden/>
    <w:rsid w:val="00AE7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">
    <w:name w:val="c34"/>
    <w:basedOn w:val="a0"/>
    <w:rsid w:val="00AE7421"/>
  </w:style>
  <w:style w:type="character" w:customStyle="1" w:styleId="c5">
    <w:name w:val="c5"/>
    <w:basedOn w:val="a0"/>
    <w:rsid w:val="00AE7421"/>
  </w:style>
  <w:style w:type="character" w:customStyle="1" w:styleId="c29">
    <w:name w:val="c29"/>
    <w:basedOn w:val="a0"/>
    <w:rsid w:val="00AE7421"/>
  </w:style>
  <w:style w:type="character" w:customStyle="1" w:styleId="c40">
    <w:name w:val="c40"/>
    <w:basedOn w:val="a0"/>
    <w:rsid w:val="00AE7421"/>
  </w:style>
  <w:style w:type="paragraph" w:styleId="ab">
    <w:name w:val="Body Text"/>
    <w:basedOn w:val="a"/>
    <w:link w:val="ac"/>
    <w:uiPriority w:val="1"/>
    <w:qFormat/>
    <w:rsid w:val="005F6F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5F6F6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5F6F66"/>
    <w:pPr>
      <w:widowControl w:val="0"/>
      <w:autoSpaceDE w:val="0"/>
      <w:autoSpaceDN w:val="0"/>
      <w:spacing w:after="0" w:line="240" w:lineRule="auto"/>
      <w:ind w:left="400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5F6F66"/>
    <w:pPr>
      <w:widowControl w:val="0"/>
      <w:autoSpaceDE w:val="0"/>
      <w:autoSpaceDN w:val="0"/>
      <w:spacing w:after="0" w:line="240" w:lineRule="auto"/>
      <w:ind w:left="1108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D4A6C"/>
    <w:pPr>
      <w:widowControl w:val="0"/>
      <w:autoSpaceDE w:val="0"/>
      <w:autoSpaceDN w:val="0"/>
      <w:spacing w:after="0" w:line="315" w:lineRule="exact"/>
      <w:ind w:left="84"/>
    </w:pPr>
    <w:rPr>
      <w:rFonts w:ascii="Times New Roman" w:eastAsia="Times New Roman" w:hAnsi="Times New Roman" w:cs="Times New Roman"/>
      <w:lang w:eastAsia="en-US"/>
    </w:rPr>
  </w:style>
  <w:style w:type="paragraph" w:customStyle="1" w:styleId="1">
    <w:name w:val="Абзац списка1"/>
    <w:basedOn w:val="a"/>
    <w:rsid w:val="002A2ED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2">
    <w:name w:val="Основной текст (2)_"/>
    <w:rsid w:val="00ED5012"/>
    <w:rPr>
      <w:rFonts w:ascii="Times New Roman" w:hAnsi="Times New Roman"/>
      <w:b/>
      <w:bCs/>
      <w:spacing w:val="-2"/>
      <w:shd w:val="clear" w:color="auto" w:fill="FFFFFF"/>
    </w:rPr>
  </w:style>
  <w:style w:type="table" w:customStyle="1" w:styleId="TableGrid">
    <w:name w:val="TableGrid"/>
    <w:rsid w:val="0097645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rsid w:val="000375FE"/>
  </w:style>
  <w:style w:type="character" w:styleId="ad">
    <w:name w:val="Emphasis"/>
    <w:uiPriority w:val="20"/>
    <w:qFormat/>
    <w:rsid w:val="000375F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ssgames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hesslabyrint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F6FA2-5029-4F04-AC90-C16ADF87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15</Pages>
  <Words>3306</Words>
  <Characters>18847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2023-08-29T06:45:00Z</cp:lastPrinted>
  <dcterms:created xsi:type="dcterms:W3CDTF">2020-03-19T16:55:00Z</dcterms:created>
  <dcterms:modified xsi:type="dcterms:W3CDTF">2023-08-29T06:50:00Z</dcterms:modified>
</cp:coreProperties>
</file>