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316" w:rsidRDefault="00F87316" w:rsidP="00F87316">
      <w:pPr>
        <w:pStyle w:val="1"/>
        <w:jc w:val="both"/>
      </w:pPr>
      <w:r>
        <w:t xml:space="preserve">Пояснительная записка </w:t>
      </w:r>
    </w:p>
    <w:p w:rsidR="00F87316" w:rsidRDefault="00F87316" w:rsidP="00F87316">
      <w:pPr>
        <w:spacing w:after="129" w:line="259" w:lineRule="auto"/>
        <w:ind w:left="535"/>
        <w:jc w:val="left"/>
      </w:pPr>
      <w:r>
        <w:rPr>
          <w:b/>
          <w:u w:val="single" w:color="000000"/>
        </w:rPr>
        <w:t>Актуальность программы</w:t>
      </w:r>
      <w:r>
        <w:rPr>
          <w:b/>
        </w:rPr>
        <w:t xml:space="preserve">  </w:t>
      </w:r>
    </w:p>
    <w:p w:rsidR="00F87316" w:rsidRDefault="00F87316" w:rsidP="00F87316">
      <w:pPr>
        <w:spacing w:after="60" w:line="369" w:lineRule="auto"/>
        <w:ind w:left="-15" w:right="541" w:firstLine="540"/>
      </w:pPr>
      <w:r>
        <w:t xml:space="preserve">Цели и задачи дополнительного образования направлены  на то, чтобы развивать творческие способности, формировать навыки самореализации личности. Следуя этим задачам, была составлена данная авторская программа. Она разработана на основе анализа концепций художественного- эстетического образования и программ, представленных в общеобразовательных областях «искусство» и «технология», наряду с общими идеями:  </w:t>
      </w:r>
    </w:p>
    <w:p w:rsidR="00F87316" w:rsidRDefault="00F87316" w:rsidP="00F87316">
      <w:pPr>
        <w:numPr>
          <w:ilvl w:val="0"/>
          <w:numId w:val="13"/>
        </w:numPr>
        <w:spacing w:after="148"/>
        <w:ind w:right="541" w:hanging="226"/>
      </w:pPr>
      <w:r>
        <w:t xml:space="preserve">Формирования у учащихся целостной картины мира. </w:t>
      </w:r>
    </w:p>
    <w:p w:rsidR="00F87316" w:rsidRDefault="00F87316" w:rsidP="00F87316">
      <w:pPr>
        <w:numPr>
          <w:ilvl w:val="0"/>
          <w:numId w:val="13"/>
        </w:numPr>
        <w:spacing w:after="149"/>
        <w:ind w:right="541" w:hanging="226"/>
      </w:pPr>
      <w:r>
        <w:t xml:space="preserve">Развития общей способности к творчеству. </w:t>
      </w:r>
    </w:p>
    <w:p w:rsidR="00F87316" w:rsidRDefault="00F87316" w:rsidP="00F87316">
      <w:pPr>
        <w:numPr>
          <w:ilvl w:val="0"/>
          <w:numId w:val="13"/>
        </w:numPr>
        <w:spacing w:after="70"/>
        <w:ind w:right="541" w:hanging="226"/>
      </w:pPr>
      <w:r>
        <w:t xml:space="preserve">Умение найти свое место в жизни. </w:t>
      </w:r>
    </w:p>
    <w:p w:rsidR="00F87316" w:rsidRDefault="00F87316" w:rsidP="00F87316">
      <w:pPr>
        <w:spacing w:line="366" w:lineRule="auto"/>
        <w:ind w:left="-15" w:right="541" w:firstLine="540"/>
      </w:pPr>
      <w:r>
        <w:t xml:space="preserve">В этом курсе широко и многосторонне раскрывается художественный образ вещи, слова, основы художественного изображения, символика орнамента, связь народной художественной культуры с общечеловеческими ценностями. Одновременно осуществляется развитие творческого  опыта учащихся в процессе собственной художественно-творческой активности. </w:t>
      </w:r>
    </w:p>
    <w:p w:rsidR="00F87316" w:rsidRDefault="00F87316" w:rsidP="00F87316">
      <w:pPr>
        <w:spacing w:line="383" w:lineRule="auto"/>
        <w:ind w:left="-15" w:right="541" w:firstLine="540"/>
      </w:pPr>
      <w:r>
        <w:t xml:space="preserve">Программа вводит ребенка в удивительный мир творчества, дает возможность поверить в себя, в свои способности, предусматривает развитие уобучающихся изобразительных, художественно-конструкторских способностей, нестандартного мышления, творческой индивидуальности. </w:t>
      </w:r>
    </w:p>
    <w:p w:rsidR="00F87316" w:rsidRDefault="00F87316" w:rsidP="00F87316">
      <w:pPr>
        <w:spacing w:after="44" w:line="370" w:lineRule="auto"/>
        <w:ind w:left="-15" w:right="541" w:firstLine="540"/>
      </w:pPr>
      <w:r>
        <w:rPr>
          <w:b/>
          <w:u w:val="single" w:color="000000"/>
        </w:rPr>
        <w:t>Цель программы</w:t>
      </w:r>
      <w:r>
        <w:t xml:space="preserve"> — формирование культуры творческой личности, приобщение учащихся к миру искусств, общечеловеческим и национальным ценностям через их собственное творчество и освоение художественного опыта прошлого. </w:t>
      </w:r>
    </w:p>
    <w:p w:rsidR="00F87316" w:rsidRDefault="00F87316" w:rsidP="00F87316">
      <w:pPr>
        <w:spacing w:after="182" w:line="259" w:lineRule="auto"/>
        <w:ind w:left="535"/>
        <w:jc w:val="left"/>
      </w:pPr>
      <w:r>
        <w:rPr>
          <w:b/>
          <w:u w:val="single" w:color="000000"/>
        </w:rPr>
        <w:t>Задачи программы:</w:t>
      </w:r>
      <w:r>
        <w:rPr>
          <w:b/>
        </w:rPr>
        <w:t xml:space="preserve"> </w:t>
      </w:r>
    </w:p>
    <w:p w:rsidR="00F87316" w:rsidRDefault="00F87316" w:rsidP="00F87316">
      <w:pPr>
        <w:numPr>
          <w:ilvl w:val="0"/>
          <w:numId w:val="14"/>
        </w:numPr>
        <w:spacing w:after="3" w:line="402" w:lineRule="auto"/>
        <w:ind w:right="541" w:hanging="708"/>
      </w:pPr>
      <w:r>
        <w:t xml:space="preserve">развитие у учащихся способности к восприятию природы, воображения и фантазии; </w:t>
      </w:r>
    </w:p>
    <w:p w:rsidR="00F87316" w:rsidRDefault="00F87316" w:rsidP="00F87316">
      <w:pPr>
        <w:numPr>
          <w:ilvl w:val="0"/>
          <w:numId w:val="14"/>
        </w:numPr>
        <w:spacing w:after="182"/>
        <w:ind w:right="541" w:hanging="708"/>
      </w:pPr>
      <w:r>
        <w:t xml:space="preserve">научить фиксировать в творческих работах свои впечатления; </w:t>
      </w:r>
    </w:p>
    <w:p w:rsidR="00F87316" w:rsidRDefault="00F87316" w:rsidP="00F87316">
      <w:pPr>
        <w:numPr>
          <w:ilvl w:val="0"/>
          <w:numId w:val="14"/>
        </w:numPr>
        <w:spacing w:after="3"/>
        <w:ind w:right="541" w:hanging="708"/>
      </w:pPr>
      <w:r>
        <w:t xml:space="preserve">воспитание  любви и бережного отношения к природе. </w:t>
      </w:r>
    </w:p>
    <w:p w:rsidR="00F87316" w:rsidRDefault="00F87316" w:rsidP="00F87316">
      <w:pPr>
        <w:spacing w:after="182" w:line="259" w:lineRule="auto"/>
        <w:jc w:val="left"/>
      </w:pPr>
      <w:r>
        <w:rPr>
          <w:b/>
          <w:u w:val="single" w:color="000000"/>
        </w:rPr>
        <w:t>Структура программы</w:t>
      </w:r>
      <w:r>
        <w:rPr>
          <w:b/>
        </w:rPr>
        <w:t xml:space="preserve"> </w:t>
      </w:r>
    </w:p>
    <w:p w:rsidR="00F87316" w:rsidRDefault="00F87316" w:rsidP="00F87316">
      <w:pPr>
        <w:spacing w:after="28" w:line="376" w:lineRule="auto"/>
        <w:ind w:left="-15" w:right="541" w:firstLine="540"/>
      </w:pPr>
      <w:r>
        <w:t xml:space="preserve">Программа кружка «Радуга» основана на принципах природособразности, последовательности, наглядности, целесообразности, доступности и тесной связи с жизнью. </w:t>
      </w:r>
    </w:p>
    <w:p w:rsidR="00F87316" w:rsidRDefault="00F87316" w:rsidP="00F87316">
      <w:pPr>
        <w:spacing w:line="370" w:lineRule="auto"/>
        <w:ind w:left="-15" w:right="541" w:firstLine="540"/>
      </w:pPr>
      <w:r>
        <w:lastRenderedPageBreak/>
        <w:t xml:space="preserve"> Программа предусматривает преподавание материала по «восходящей спирали», то есть периодическое возвращение к определенным темам на более высоком и сложном уровне. Все задания соответствуют по сложности детям определенного возраста. </w:t>
      </w:r>
    </w:p>
    <w:p w:rsidR="00F87316" w:rsidRDefault="00F87316" w:rsidP="00F87316">
      <w:pPr>
        <w:spacing w:after="27" w:line="377" w:lineRule="auto"/>
        <w:ind w:left="0" w:firstLine="540"/>
        <w:jc w:val="left"/>
      </w:pPr>
      <w:r>
        <w:t xml:space="preserve">Программа предполагает работу с детьми в форме занятий, совместной работы детей с педагогом, а также их самостоятельной творческой деятельности. </w:t>
      </w:r>
    </w:p>
    <w:p w:rsidR="00F87316" w:rsidRDefault="00F87316" w:rsidP="00F87316">
      <w:pPr>
        <w:spacing w:after="177"/>
        <w:ind w:left="550" w:right="541"/>
      </w:pPr>
      <w:r>
        <w:t xml:space="preserve">В программу включены следующие разделы:  </w:t>
      </w:r>
    </w:p>
    <w:p w:rsidR="00F87316" w:rsidRDefault="00F87316" w:rsidP="00F87316">
      <w:pPr>
        <w:numPr>
          <w:ilvl w:val="0"/>
          <w:numId w:val="15"/>
        </w:numPr>
        <w:spacing w:after="172"/>
        <w:ind w:right="541" w:hanging="360"/>
      </w:pPr>
      <w:r>
        <w:t xml:space="preserve">Введение. Материалы и оборудование для художника </w:t>
      </w:r>
    </w:p>
    <w:p w:rsidR="00F87316" w:rsidRDefault="00F87316" w:rsidP="00F87316">
      <w:pPr>
        <w:numPr>
          <w:ilvl w:val="0"/>
          <w:numId w:val="15"/>
        </w:numPr>
        <w:spacing w:after="173"/>
        <w:ind w:right="541" w:hanging="360"/>
      </w:pPr>
      <w:r>
        <w:t xml:space="preserve">Краски неба </w:t>
      </w:r>
    </w:p>
    <w:p w:rsidR="00F87316" w:rsidRDefault="00F87316" w:rsidP="00F87316">
      <w:pPr>
        <w:numPr>
          <w:ilvl w:val="0"/>
          <w:numId w:val="15"/>
        </w:numPr>
        <w:spacing w:after="170"/>
        <w:ind w:right="541" w:hanging="360"/>
      </w:pPr>
      <w:r>
        <w:t xml:space="preserve">Небесные переливы </w:t>
      </w:r>
    </w:p>
    <w:p w:rsidR="00F87316" w:rsidRDefault="00F87316" w:rsidP="00F87316">
      <w:pPr>
        <w:numPr>
          <w:ilvl w:val="0"/>
          <w:numId w:val="15"/>
        </w:numPr>
        <w:spacing w:after="170"/>
        <w:ind w:right="541" w:hanging="360"/>
      </w:pPr>
      <w:r>
        <w:t xml:space="preserve">Краски земли </w:t>
      </w:r>
    </w:p>
    <w:p w:rsidR="00F87316" w:rsidRDefault="00F87316" w:rsidP="00F87316">
      <w:pPr>
        <w:numPr>
          <w:ilvl w:val="0"/>
          <w:numId w:val="15"/>
        </w:numPr>
        <w:spacing w:after="164"/>
        <w:ind w:right="541" w:hanging="360"/>
      </w:pPr>
      <w:r>
        <w:t xml:space="preserve">Краски земли </w:t>
      </w:r>
    </w:p>
    <w:p w:rsidR="00F87316" w:rsidRDefault="00F87316" w:rsidP="00F87316">
      <w:pPr>
        <w:numPr>
          <w:ilvl w:val="0"/>
          <w:numId w:val="15"/>
        </w:numPr>
        <w:spacing w:after="173"/>
        <w:ind w:right="541" w:hanging="360"/>
      </w:pPr>
      <w:r>
        <w:t xml:space="preserve">Пейзаж </w:t>
      </w:r>
    </w:p>
    <w:p w:rsidR="00F87316" w:rsidRDefault="00F87316" w:rsidP="00F87316">
      <w:pPr>
        <w:numPr>
          <w:ilvl w:val="0"/>
          <w:numId w:val="15"/>
        </w:numPr>
        <w:spacing w:after="169"/>
        <w:ind w:right="541" w:hanging="360"/>
      </w:pPr>
      <w:r>
        <w:t xml:space="preserve">Образы цветов </w:t>
      </w:r>
    </w:p>
    <w:p w:rsidR="00F87316" w:rsidRDefault="00F87316" w:rsidP="00F87316">
      <w:pPr>
        <w:numPr>
          <w:ilvl w:val="0"/>
          <w:numId w:val="15"/>
        </w:numPr>
        <w:spacing w:after="172"/>
        <w:ind w:right="541" w:hanging="360"/>
      </w:pPr>
      <w:r>
        <w:t xml:space="preserve">Натюрморт </w:t>
      </w:r>
    </w:p>
    <w:p w:rsidR="00F87316" w:rsidRDefault="00F87316" w:rsidP="00F87316">
      <w:pPr>
        <w:numPr>
          <w:ilvl w:val="0"/>
          <w:numId w:val="15"/>
        </w:numPr>
        <w:spacing w:after="171"/>
        <w:ind w:right="541" w:hanging="360"/>
      </w:pPr>
      <w:r>
        <w:t xml:space="preserve">Образы деревьев </w:t>
      </w:r>
    </w:p>
    <w:p w:rsidR="00F87316" w:rsidRDefault="00F87316" w:rsidP="00F87316">
      <w:pPr>
        <w:numPr>
          <w:ilvl w:val="0"/>
          <w:numId w:val="15"/>
        </w:numPr>
        <w:spacing w:after="176"/>
        <w:ind w:right="541" w:hanging="360"/>
      </w:pPr>
      <w:r>
        <w:t xml:space="preserve">Пейзаж с деревьями </w:t>
      </w:r>
    </w:p>
    <w:p w:rsidR="00F87316" w:rsidRDefault="00F87316" w:rsidP="00F87316">
      <w:pPr>
        <w:numPr>
          <w:ilvl w:val="0"/>
          <w:numId w:val="15"/>
        </w:numPr>
        <w:spacing w:after="167"/>
        <w:ind w:right="541" w:hanging="360"/>
      </w:pPr>
      <w:r>
        <w:t xml:space="preserve">Образы домашних животных </w:t>
      </w:r>
    </w:p>
    <w:p w:rsidR="00F87316" w:rsidRDefault="00F87316" w:rsidP="00F87316">
      <w:pPr>
        <w:numPr>
          <w:ilvl w:val="0"/>
          <w:numId w:val="15"/>
        </w:numPr>
        <w:spacing w:after="168"/>
        <w:ind w:right="541" w:hanging="360"/>
      </w:pPr>
      <w:r>
        <w:t xml:space="preserve">Образы птиц </w:t>
      </w:r>
    </w:p>
    <w:p w:rsidR="00F87316" w:rsidRDefault="00F87316" w:rsidP="00F87316">
      <w:pPr>
        <w:numPr>
          <w:ilvl w:val="0"/>
          <w:numId w:val="15"/>
        </w:numPr>
        <w:spacing w:after="172"/>
        <w:ind w:right="541" w:hanging="360"/>
      </w:pPr>
      <w:r>
        <w:t xml:space="preserve">Образы людей </w:t>
      </w:r>
    </w:p>
    <w:p w:rsidR="00F87316" w:rsidRDefault="00F87316" w:rsidP="00F87316">
      <w:pPr>
        <w:numPr>
          <w:ilvl w:val="0"/>
          <w:numId w:val="15"/>
        </w:numPr>
        <w:spacing w:after="174"/>
        <w:ind w:right="541" w:hanging="360"/>
      </w:pPr>
      <w:r>
        <w:t xml:space="preserve">Архитектурный пейзаж </w:t>
      </w:r>
    </w:p>
    <w:p w:rsidR="00F87316" w:rsidRDefault="00F87316" w:rsidP="00F87316">
      <w:pPr>
        <w:numPr>
          <w:ilvl w:val="0"/>
          <w:numId w:val="15"/>
        </w:numPr>
        <w:spacing w:after="175"/>
        <w:ind w:right="541" w:hanging="360"/>
      </w:pPr>
      <w:r>
        <w:t xml:space="preserve">Итоговая композиция </w:t>
      </w:r>
    </w:p>
    <w:p w:rsidR="00F87316" w:rsidRDefault="00F87316" w:rsidP="00F87316">
      <w:pPr>
        <w:numPr>
          <w:ilvl w:val="0"/>
          <w:numId w:val="15"/>
        </w:numPr>
        <w:spacing w:after="121"/>
        <w:ind w:right="541" w:hanging="360"/>
      </w:pPr>
      <w:r>
        <w:t xml:space="preserve">Выставка изобразительного творчества детей. </w:t>
      </w:r>
    </w:p>
    <w:p w:rsidR="00F87316" w:rsidRDefault="00F87316" w:rsidP="00F87316">
      <w:pPr>
        <w:spacing w:line="356" w:lineRule="auto"/>
        <w:ind w:left="-15" w:right="541" w:firstLine="540"/>
      </w:pPr>
      <w:r>
        <w:t xml:space="preserve">Предполагаются различные упражнения, задания, обогащающие словарный запас детей. Информативный материал, небольшой по объему, интересный по содержанию, дается как перед практической частью, так и во время работы.  </w:t>
      </w:r>
    </w:p>
    <w:p w:rsidR="00F87316" w:rsidRDefault="00F87316" w:rsidP="00F87316">
      <w:pPr>
        <w:spacing w:line="396" w:lineRule="auto"/>
        <w:ind w:left="-15" w:right="541" w:firstLine="540"/>
      </w:pPr>
      <w:r>
        <w:t xml:space="preserve">Программа ориентирует обучающихся на самостоятельность в поисках композиционных решений. </w:t>
      </w:r>
    </w:p>
    <w:p w:rsidR="00F87316" w:rsidRDefault="00F87316" w:rsidP="00F87316">
      <w:pPr>
        <w:spacing w:line="398" w:lineRule="auto"/>
        <w:ind w:left="-15" w:right="541" w:firstLine="540"/>
      </w:pPr>
      <w:r>
        <w:t xml:space="preserve">Программой предусмотрен творческий проект, а также в нее включены посещения музеев, участие в конкурсах и на выставках. </w:t>
      </w:r>
    </w:p>
    <w:p w:rsidR="00F87316" w:rsidRDefault="00F87316" w:rsidP="00F87316">
      <w:pPr>
        <w:spacing w:after="126" w:line="259" w:lineRule="auto"/>
        <w:ind w:left="535"/>
        <w:jc w:val="left"/>
      </w:pPr>
      <w:r>
        <w:rPr>
          <w:b/>
          <w:u w:val="single" w:color="000000"/>
        </w:rPr>
        <w:lastRenderedPageBreak/>
        <w:t>Организация деятельности кружка</w:t>
      </w:r>
      <w:r>
        <w:rPr>
          <w:b/>
        </w:rPr>
        <w:t xml:space="preserve"> </w:t>
      </w:r>
    </w:p>
    <w:p w:rsidR="00F87316" w:rsidRDefault="00F87316" w:rsidP="00F87316">
      <w:pPr>
        <w:spacing w:line="396" w:lineRule="auto"/>
        <w:ind w:left="-15" w:right="541" w:firstLine="540"/>
      </w:pPr>
      <w:r>
        <w:t xml:space="preserve">Программа работы кружка рассчитана на один год обучения. Режим работы кружка – 1 занятие в неделю по 1 часу. </w:t>
      </w:r>
    </w:p>
    <w:p w:rsidR="00F87316" w:rsidRDefault="00F87316" w:rsidP="00F87316">
      <w:pPr>
        <w:spacing w:after="182" w:line="259" w:lineRule="auto"/>
        <w:ind w:left="535"/>
        <w:jc w:val="left"/>
      </w:pPr>
      <w:r>
        <w:rPr>
          <w:b/>
          <w:u w:val="single" w:color="000000"/>
        </w:rPr>
        <w:t>Характеристика  ожидаемых результатов</w:t>
      </w:r>
      <w:r>
        <w:rPr>
          <w:b/>
        </w:rPr>
        <w:t xml:space="preserve"> </w:t>
      </w:r>
    </w:p>
    <w:p w:rsidR="00F87316" w:rsidRDefault="00F87316" w:rsidP="00F87316">
      <w:pPr>
        <w:spacing w:line="394" w:lineRule="auto"/>
        <w:ind w:left="-15" w:right="541" w:firstLine="540"/>
      </w:pPr>
      <w:r>
        <w:t xml:space="preserve">В результате обучения  в кружке обучающиеся  должны получить знания: </w:t>
      </w:r>
    </w:p>
    <w:p w:rsidR="00F87316" w:rsidRDefault="00F87316" w:rsidP="00F87316">
      <w:pPr>
        <w:numPr>
          <w:ilvl w:val="0"/>
          <w:numId w:val="16"/>
        </w:numPr>
        <w:spacing w:after="3" w:line="401" w:lineRule="auto"/>
        <w:ind w:right="541" w:hanging="708"/>
      </w:pPr>
      <w:r>
        <w:t xml:space="preserve">в области композиции, формообразовании, цветоведения; умения: </w:t>
      </w:r>
    </w:p>
    <w:p w:rsidR="00F87316" w:rsidRDefault="00F87316" w:rsidP="00F87316">
      <w:pPr>
        <w:numPr>
          <w:ilvl w:val="0"/>
          <w:numId w:val="16"/>
        </w:numPr>
        <w:spacing w:after="182"/>
        <w:ind w:right="541" w:hanging="708"/>
      </w:pPr>
      <w:r>
        <w:t xml:space="preserve">работать нужными инструментами и приспособлениями; </w:t>
      </w:r>
    </w:p>
    <w:p w:rsidR="00F87316" w:rsidRDefault="00F87316" w:rsidP="00F87316">
      <w:pPr>
        <w:numPr>
          <w:ilvl w:val="0"/>
          <w:numId w:val="16"/>
        </w:numPr>
        <w:spacing w:after="3" w:line="397" w:lineRule="auto"/>
        <w:ind w:right="541" w:hanging="708"/>
      </w:pPr>
      <w:r>
        <w:t xml:space="preserve">последовательно вести работу (замысел, эскиз, выбор материала и т.д.); • решать художественно- творческие задачи на основе творческих принципов народного искусства (повтор, вариации, импровизация); • создавать законченное произведение художественного искусства, отвечающее эстетическим и художественным требованиям; </w:t>
      </w:r>
    </w:p>
    <w:p w:rsidR="00F87316" w:rsidRDefault="00F87316" w:rsidP="00F87316">
      <w:pPr>
        <w:numPr>
          <w:ilvl w:val="0"/>
          <w:numId w:val="16"/>
        </w:numPr>
        <w:spacing w:after="3"/>
        <w:ind w:right="541" w:hanging="708"/>
      </w:pPr>
      <w:r>
        <w:t xml:space="preserve">вести исследовательскую деятельность. </w:t>
      </w:r>
    </w:p>
    <w:p w:rsidR="00F87316" w:rsidRDefault="00F87316" w:rsidP="00F87316">
      <w:pPr>
        <w:spacing w:after="0" w:line="259" w:lineRule="auto"/>
        <w:ind w:left="0" w:right="3385" w:firstLine="0"/>
        <w:jc w:val="right"/>
        <w:rPr>
          <w:b/>
        </w:rPr>
      </w:pPr>
    </w:p>
    <w:p w:rsidR="00F87316" w:rsidRDefault="00F87316" w:rsidP="005F2AE4">
      <w:pPr>
        <w:spacing w:after="0" w:line="259" w:lineRule="auto"/>
        <w:ind w:left="0" w:right="3385" w:firstLine="0"/>
      </w:pPr>
      <w:r>
        <w:rPr>
          <w:b/>
        </w:rPr>
        <w:t xml:space="preserve">Учебно – тематический план </w:t>
      </w:r>
    </w:p>
    <w:tbl>
      <w:tblPr>
        <w:tblStyle w:val="TableGrid"/>
        <w:tblW w:w="9362" w:type="dxa"/>
        <w:tblInd w:w="-1" w:type="dxa"/>
        <w:tblCellMar>
          <w:top w:w="58" w:type="dxa"/>
          <w:left w:w="54" w:type="dxa"/>
          <w:bottom w:w="58" w:type="dxa"/>
        </w:tblCellMar>
        <w:tblLook w:val="04A0"/>
      </w:tblPr>
      <w:tblGrid>
        <w:gridCol w:w="678"/>
        <w:gridCol w:w="4347"/>
        <w:gridCol w:w="962"/>
        <w:gridCol w:w="1741"/>
        <w:gridCol w:w="1634"/>
      </w:tblGrid>
      <w:tr w:rsidR="00F87316" w:rsidTr="00E530D7">
        <w:trPr>
          <w:trHeight w:val="442"/>
        </w:trPr>
        <w:tc>
          <w:tcPr>
            <w:tcW w:w="6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21" w:line="259" w:lineRule="auto"/>
              <w:ind w:left="144" w:firstLine="0"/>
              <w:jc w:val="left"/>
            </w:pPr>
            <w:r>
              <w:rPr>
                <w:b/>
              </w:rPr>
              <w:t xml:space="preserve">№ </w:t>
            </w:r>
          </w:p>
          <w:p w:rsidR="00F87316" w:rsidRDefault="00F87316" w:rsidP="00E530D7">
            <w:pPr>
              <w:spacing w:after="0" w:line="259" w:lineRule="auto"/>
              <w:ind w:left="84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316" w:rsidRDefault="00F87316" w:rsidP="00E530D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Общее кол-во часов </w:t>
            </w:r>
          </w:p>
        </w:tc>
        <w:tc>
          <w:tcPr>
            <w:tcW w:w="33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В том числе </w:t>
            </w:r>
          </w:p>
        </w:tc>
      </w:tr>
      <w:tr w:rsidR="00F87316" w:rsidTr="00E530D7">
        <w:trPr>
          <w:trHeight w:val="75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теоретическ ие часы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практическ ие часы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>1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 xml:space="preserve">Краски неба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2" w:firstLine="0"/>
              <w:jc w:val="center"/>
            </w:pPr>
            <w:r>
              <w:t xml:space="preserve">-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 xml:space="preserve">2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 xml:space="preserve">Небесные переливы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2" w:firstLine="0"/>
              <w:jc w:val="center"/>
            </w:pPr>
            <w:r>
              <w:t xml:space="preserve">-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 xml:space="preserve">3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 xml:space="preserve">Краски земли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2" w:firstLine="0"/>
              <w:jc w:val="center"/>
            </w:pPr>
            <w:r>
              <w:t xml:space="preserve">-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>Пейзаж. Образы цветов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>1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2" w:firstLine="0"/>
              <w:jc w:val="center"/>
            </w:pPr>
            <w:r>
              <w:t xml:space="preserve">-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 xml:space="preserve">Натюрморт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>6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>Образы деревьев. Пейзаж с деревьями.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2" w:firstLine="0"/>
              <w:jc w:val="center"/>
            </w:pPr>
            <w:r>
              <w:t xml:space="preserve">-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144" w:firstLine="0"/>
              <w:jc w:val="left"/>
            </w:pPr>
            <w:r>
              <w:t xml:space="preserve">7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 xml:space="preserve">Образы домашних животных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144" w:firstLine="0"/>
              <w:jc w:val="left"/>
            </w:pPr>
            <w:r>
              <w:t xml:space="preserve">8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 xml:space="preserve">Образы птиц. Образы людей.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2" w:firstLine="0"/>
              <w:jc w:val="center"/>
            </w:pPr>
            <w:r>
              <w:t xml:space="preserve">-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144" w:firstLine="0"/>
              <w:jc w:val="left"/>
            </w:pPr>
            <w:r>
              <w:t xml:space="preserve">9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firstLine="0"/>
              <w:jc w:val="left"/>
            </w:pPr>
            <w:r>
              <w:t>Архитектурный пейзаж. Выставка изобразительного творчества детей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</w:tr>
      <w:tr w:rsidR="00F87316" w:rsidTr="00E530D7">
        <w:trPr>
          <w:trHeight w:val="432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19" w:firstLine="0"/>
              <w:jc w:val="center"/>
            </w:pPr>
            <w:r>
              <w:t xml:space="preserve"> 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 xml:space="preserve">Итого: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>1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3" w:firstLine="0"/>
              <w:jc w:val="center"/>
            </w:pPr>
            <w:r>
              <w:t>3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316" w:rsidRDefault="00F87316" w:rsidP="00E530D7">
            <w:pPr>
              <w:spacing w:after="0" w:line="259" w:lineRule="auto"/>
              <w:ind w:left="0" w:right="50" w:firstLine="0"/>
              <w:jc w:val="center"/>
            </w:pPr>
            <w:r>
              <w:t xml:space="preserve">6 </w:t>
            </w:r>
          </w:p>
        </w:tc>
      </w:tr>
    </w:tbl>
    <w:p w:rsidR="00F87316" w:rsidRDefault="00F87316" w:rsidP="00F87316">
      <w:pPr>
        <w:spacing w:after="0" w:line="259" w:lineRule="auto"/>
        <w:ind w:left="0" w:firstLine="0"/>
        <w:jc w:val="left"/>
      </w:pPr>
      <w:r>
        <w:t xml:space="preserve"> </w:t>
      </w:r>
    </w:p>
    <w:p w:rsidR="00F87316" w:rsidRDefault="00F87316" w:rsidP="00F87316">
      <w:pPr>
        <w:pStyle w:val="2"/>
        <w:spacing w:after="349"/>
        <w:ind w:right="549"/>
      </w:pPr>
      <w:r>
        <w:lastRenderedPageBreak/>
        <w:t>Содержание программы</w:t>
      </w:r>
    </w:p>
    <w:p w:rsidR="00F87316" w:rsidRDefault="00F87316" w:rsidP="00F87316">
      <w:pPr>
        <w:pStyle w:val="3"/>
        <w:ind w:left="-5" w:right="0"/>
      </w:pPr>
      <w:r>
        <w:t xml:space="preserve">1. Введение. Материалы и оборудование для художника.  </w:t>
      </w:r>
    </w:p>
    <w:p w:rsidR="00F87316" w:rsidRDefault="00F87316" w:rsidP="00F87316">
      <w:pPr>
        <w:spacing w:after="36" w:line="370" w:lineRule="auto"/>
        <w:ind w:left="-5" w:right="541"/>
      </w:pPr>
      <w:r>
        <w:t xml:space="preserve">Оборудование и художественные материалы, необходимые для занятий. Специфика работы на пленэре. Самостоятельный поиск природных мотивов для рисования. Выбор точки зрения. Низкий и высокий горизонт, точка схода. Потепление цвета неба к линии горизонта. </w:t>
      </w:r>
    </w:p>
    <w:p w:rsidR="00F87316" w:rsidRDefault="00F87316" w:rsidP="00F87316">
      <w:pPr>
        <w:spacing w:after="30" w:line="375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упражнений «Небо — земля» (высокий и низкий горизонт) акварельными красками методом вливания одной краски в другую. </w:t>
      </w:r>
    </w:p>
    <w:p w:rsidR="00F87316" w:rsidRDefault="00F87316" w:rsidP="00F87316">
      <w:pPr>
        <w:spacing w:after="178"/>
        <w:ind w:left="-5" w:right="541"/>
      </w:pPr>
      <w:r>
        <w:rPr>
          <w:i/>
        </w:rPr>
        <w:t>Форма контроля</w:t>
      </w:r>
      <w:r>
        <w:t xml:space="preserve"> — просмотр и обсуждение созданных ребятами рисунков. </w:t>
      </w:r>
    </w:p>
    <w:p w:rsidR="00F87316" w:rsidRDefault="00F87316" w:rsidP="00F87316">
      <w:pPr>
        <w:pStyle w:val="3"/>
        <w:ind w:left="-5" w:right="0"/>
      </w:pPr>
      <w:r>
        <w:t xml:space="preserve">2. Краски неба. </w:t>
      </w:r>
    </w:p>
    <w:p w:rsidR="00F87316" w:rsidRDefault="00F87316" w:rsidP="00F87316">
      <w:pPr>
        <w:spacing w:after="28" w:line="376" w:lineRule="auto"/>
        <w:ind w:left="-5" w:right="541"/>
      </w:pPr>
      <w:r>
        <w:t xml:space="preserve">Анализ репродукций картин художников с ярко выраженным колоритом, в которых небо имеет разное настроение. Знакомство с техникой работы по сырому. </w:t>
      </w:r>
    </w:p>
    <w:p w:rsidR="00F87316" w:rsidRDefault="00F87316" w:rsidP="00F87316">
      <w:pPr>
        <w:spacing w:line="381" w:lineRule="auto"/>
        <w:ind w:left="-5" w:right="541"/>
      </w:pPr>
      <w:r>
        <w:t xml:space="preserve">Колорит — система цветовых сочетаний в произведении изобразительного искусства, одно из важнейших средств эмоциональной выразительности. Колорит может быть теплым (преимущественно красно-оранжевые, желтые, красные тона) и холодным (преимущественно синие, зеленые, фиолетовые тона), спокойным и напряженным, ярким и блеклым, основанным на локальных цветах и на использовании тональных отношений. </w:t>
      </w:r>
    </w:p>
    <w:p w:rsidR="00F87316" w:rsidRDefault="00F87316" w:rsidP="00F87316">
      <w:pPr>
        <w:spacing w:line="397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упражнений с изображением неба (без земли) — сонное небо (утреннее небо), солнечное небо (полдень), закатное небо (вечер), ночное небо, грозовое небо и т. п. </w:t>
      </w:r>
    </w:p>
    <w:p w:rsidR="00F87316" w:rsidRDefault="00F87316" w:rsidP="00F87316">
      <w:pPr>
        <w:spacing w:after="179"/>
        <w:ind w:left="-5" w:right="541"/>
      </w:pPr>
      <w:r>
        <w:rPr>
          <w:i/>
        </w:rPr>
        <w:t>Форма контроля</w:t>
      </w:r>
      <w:r>
        <w:t xml:space="preserve"> — просмотр и обсуждение созданных ребятами рисунков. </w:t>
      </w:r>
    </w:p>
    <w:p w:rsidR="00F87316" w:rsidRDefault="00F87316" w:rsidP="00F87316">
      <w:pPr>
        <w:pStyle w:val="3"/>
        <w:ind w:left="-5" w:right="0"/>
      </w:pPr>
      <w:r>
        <w:t xml:space="preserve">3. Небесные переливы.  </w:t>
      </w:r>
    </w:p>
    <w:p w:rsidR="00F87316" w:rsidRDefault="00F87316" w:rsidP="00F87316">
      <w:pPr>
        <w:spacing w:line="397" w:lineRule="auto"/>
        <w:ind w:left="-5" w:right="541"/>
      </w:pPr>
      <w:r>
        <w:t xml:space="preserve">Первый выход на природу. Наблюдение за небесными переливами. Игра «Кто больше?»: в игре побеждает тот, кто назовет больше оттенков цвета, увиденных на небе. </w:t>
      </w:r>
    </w:p>
    <w:p w:rsidR="00F87316" w:rsidRDefault="00F87316" w:rsidP="00F87316">
      <w:pPr>
        <w:spacing w:line="396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пленэрных зарисовок неба — облака, тучи, безоблачное небо и т. п. — в технике по сырому. </w:t>
      </w:r>
    </w:p>
    <w:p w:rsidR="00F87316" w:rsidRDefault="00F87316" w:rsidP="00F87316">
      <w:pPr>
        <w:spacing w:after="181"/>
        <w:ind w:left="-5" w:right="541"/>
      </w:pPr>
      <w:r>
        <w:rPr>
          <w:i/>
        </w:rPr>
        <w:t>Форма контроля</w:t>
      </w:r>
      <w:r>
        <w:t xml:space="preserve"> — выставка детских работ. </w:t>
      </w:r>
    </w:p>
    <w:p w:rsidR="00F87316" w:rsidRDefault="00F87316" w:rsidP="00F87316">
      <w:pPr>
        <w:pStyle w:val="3"/>
        <w:spacing w:after="186"/>
        <w:ind w:left="-5" w:right="0"/>
      </w:pPr>
      <w:r>
        <w:t xml:space="preserve">4. Краски земли.  </w:t>
      </w:r>
    </w:p>
    <w:p w:rsidR="00F87316" w:rsidRDefault="00F87316" w:rsidP="00F87316">
      <w:pPr>
        <w:spacing w:after="33" w:line="372" w:lineRule="auto"/>
        <w:ind w:left="-5" w:right="541"/>
      </w:pPr>
      <w:r>
        <w:t xml:space="preserve">Анализ картин художников-импрессионистов, в которых цвет земли многообразен и богат цветовыми оттенками. Рассматривается цвет песка, чернозема, глины. Игра «Кто </w:t>
      </w:r>
      <w:r>
        <w:lastRenderedPageBreak/>
        <w:t xml:space="preserve">больше?»: в игре побеждает тот, кто назовет больше оттенков цвета, увиденных в песке, глине и т. п. Изучение гуашевых красок: пастозная фактура, характер живописного мазка, техника по сырому и т. п. </w:t>
      </w:r>
    </w:p>
    <w:p w:rsidR="00F87316" w:rsidRDefault="00F87316" w:rsidP="00F87316">
      <w:pPr>
        <w:spacing w:after="39" w:line="365" w:lineRule="auto"/>
        <w:ind w:left="-5" w:right="541"/>
      </w:pPr>
      <w:r>
        <w:t xml:space="preserve">Импрессионизм — направление в изобразительном искусстве последней трети XIX — начала XX в., представители которого стремились наиболее естественно и непредвзято запечатлеть реальный мир в его подвижности, передать свои мимолетные впечатления. Это направление зародилось во Франции: художники Э. Мане, О. Ренуар, Э. Дега, К. Моне, К. Писсарро, А. Сислей и др. В России в духе импрессионизма работали К. Коровин, И. </w:t>
      </w:r>
    </w:p>
    <w:p w:rsidR="00F87316" w:rsidRDefault="00F87316" w:rsidP="00F87316">
      <w:pPr>
        <w:spacing w:after="121"/>
        <w:ind w:left="-5" w:right="541"/>
      </w:pPr>
      <w:r>
        <w:t xml:space="preserve">Грабарь и др. </w:t>
      </w:r>
    </w:p>
    <w:p w:rsidR="00F87316" w:rsidRDefault="00F87316" w:rsidP="00F87316">
      <w:pPr>
        <w:spacing w:line="363" w:lineRule="auto"/>
        <w:ind w:left="-5" w:right="541"/>
      </w:pPr>
      <w:r>
        <w:t xml:space="preserve">Импрессионисты выработали последовательную систему пленэра. Работая на открытом воздухе, они создавали ощущение сверкающего солнечного света, богатства красок природы, растворения природных форм в вибрирующем свете и воздухе. Разложение сложных тонов на чистые цвета, накладываемые на холст отдельными мазками, рассчитано на оптическое смешение их в глазу зрителя. Цветные тени и рефлексы порождали беспримерно светлую, трепетную живопись. </w:t>
      </w:r>
    </w:p>
    <w:p w:rsidR="00F87316" w:rsidRDefault="00F87316" w:rsidP="00F87316">
      <w:pPr>
        <w:spacing w:after="39" w:line="369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упражнений с изображением земли (без неба): «Утренняя земля», «Сонная, туманная земля» (разбеление цветов), «Тяжелая, умытая дождем земля», «Солнечная земля» (полдень), «Поле на закате» (вечер) и т. п. </w:t>
      </w:r>
    </w:p>
    <w:p w:rsidR="00F87316" w:rsidRDefault="00F87316" w:rsidP="00F87316">
      <w:pPr>
        <w:ind w:left="-5" w:right="541"/>
      </w:pPr>
      <w:r>
        <w:rPr>
          <w:i/>
        </w:rPr>
        <w:t xml:space="preserve">Форма контроля </w:t>
      </w:r>
      <w:r>
        <w:t xml:space="preserve">— просмотр и обсуждение созданных ребятами работ. </w:t>
      </w:r>
    </w:p>
    <w:p w:rsidR="00F87316" w:rsidRDefault="00F87316" w:rsidP="00F87316">
      <w:pPr>
        <w:pStyle w:val="3"/>
        <w:ind w:left="-5" w:right="0"/>
      </w:pPr>
      <w:r>
        <w:t>5. Краски земли.</w:t>
      </w:r>
      <w:r w:rsidR="005F2AE4">
        <w:t xml:space="preserve"> </w:t>
      </w:r>
      <w:r>
        <w:t xml:space="preserve"> </w:t>
      </w:r>
    </w:p>
    <w:p w:rsidR="00F87316" w:rsidRDefault="00F87316" w:rsidP="00F87316">
      <w:pPr>
        <w:spacing w:line="376" w:lineRule="auto"/>
        <w:ind w:left="-5" w:right="541"/>
      </w:pPr>
      <w:r>
        <w:t xml:space="preserve">Наблюдение за красками земли на пленэре. Цвет влажной земли у ручья или реки отличается от цвета земли на сухой тропинке. Трава под деревом имеет другой оттенок цвета, нежели на свету, и т. п. </w:t>
      </w:r>
    </w:p>
    <w:p w:rsidR="00F87316" w:rsidRDefault="00F87316" w:rsidP="00F87316">
      <w:pPr>
        <w:spacing w:line="398" w:lineRule="auto"/>
        <w:ind w:left="-5" w:right="541"/>
      </w:pPr>
      <w:r>
        <w:t xml:space="preserve">Игра «Кто больше?»: в игре побеждает тот, кто назовет больше оттенков цвета, увиденных на траве, песке или тропинке. </w:t>
      </w:r>
    </w:p>
    <w:p w:rsidR="00F87316" w:rsidRDefault="00F87316" w:rsidP="00F87316">
      <w:pPr>
        <w:spacing w:after="30" w:line="375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пленэрных зарисовок земли с использованием корпусного мазка или в технике по сырому (гуашь или акварель). </w:t>
      </w:r>
    </w:p>
    <w:p w:rsidR="00F87316" w:rsidRDefault="00F87316" w:rsidP="00F87316">
      <w:pPr>
        <w:spacing w:after="178"/>
        <w:ind w:left="-5" w:right="541"/>
      </w:pPr>
      <w:r>
        <w:rPr>
          <w:i/>
        </w:rPr>
        <w:t>Форма контроля</w:t>
      </w:r>
      <w:r>
        <w:t xml:space="preserve"> — викторина «Импрессионизм». </w:t>
      </w:r>
    </w:p>
    <w:p w:rsidR="00F87316" w:rsidRDefault="00F87316" w:rsidP="00F87316">
      <w:pPr>
        <w:pStyle w:val="3"/>
        <w:spacing w:after="186"/>
        <w:ind w:left="-5" w:right="0"/>
      </w:pPr>
      <w:r>
        <w:t xml:space="preserve">6. Пейзаж.  </w:t>
      </w:r>
    </w:p>
    <w:p w:rsidR="00F87316" w:rsidRDefault="00F87316" w:rsidP="00F87316">
      <w:pPr>
        <w:spacing w:line="376" w:lineRule="auto"/>
        <w:ind w:left="-5" w:right="541"/>
      </w:pPr>
      <w:r>
        <w:t xml:space="preserve">Анализ картин художников — пейзажей с ярко выраженным колоритом. Пейзаж — жанр изобразительного искусства, в котором основным предметом изображения является природа. Часто изображаются виды городов или архитектурных комплексов (архитектурный пейзаж, или ведута), морские виды (марина). </w:t>
      </w:r>
    </w:p>
    <w:p w:rsidR="00F87316" w:rsidRDefault="00F87316" w:rsidP="00F87316">
      <w:pPr>
        <w:spacing w:line="397" w:lineRule="auto"/>
        <w:ind w:left="-5" w:right="541"/>
      </w:pPr>
      <w:r>
        <w:rPr>
          <w:i/>
        </w:rPr>
        <w:lastRenderedPageBreak/>
        <w:t xml:space="preserve">Практическая работа: </w:t>
      </w:r>
      <w:r>
        <w:t xml:space="preserve">выполнение гуашью или акварелью упражнений на 1/4 части альбомного листа — изображение пейзажных мотивов с разными ландшафтами (горный, степной, лесной). </w:t>
      </w:r>
    </w:p>
    <w:p w:rsidR="00F87316" w:rsidRDefault="00F87316" w:rsidP="00F87316">
      <w:pPr>
        <w:spacing w:after="179"/>
        <w:ind w:left="-5" w:right="541"/>
      </w:pPr>
      <w:r>
        <w:rPr>
          <w:i/>
        </w:rPr>
        <w:t xml:space="preserve">Форма контроля </w:t>
      </w:r>
      <w:r>
        <w:t xml:space="preserve">— просмотр и обсуждение работ. </w:t>
      </w:r>
    </w:p>
    <w:p w:rsidR="00F87316" w:rsidRDefault="00F87316" w:rsidP="00F87316">
      <w:pPr>
        <w:pStyle w:val="3"/>
        <w:spacing w:after="186"/>
        <w:ind w:left="-5" w:right="0"/>
      </w:pPr>
      <w:r>
        <w:t xml:space="preserve">7. Образы цветов.  </w:t>
      </w:r>
    </w:p>
    <w:p w:rsidR="00F87316" w:rsidRDefault="00F87316" w:rsidP="00F87316">
      <w:pPr>
        <w:spacing w:line="398" w:lineRule="auto"/>
        <w:ind w:left="-5" w:right="541"/>
      </w:pPr>
      <w:r>
        <w:t xml:space="preserve">Анализ картин художников — натюрмортов или зарисовок с изображением цветов М. Сарьяна, И. Грабаря, К. Коровина. </w:t>
      </w:r>
    </w:p>
    <w:p w:rsidR="00F87316" w:rsidRDefault="00F87316" w:rsidP="00F87316">
      <w:pPr>
        <w:spacing w:line="370" w:lineRule="auto"/>
        <w:ind w:left="-5" w:right="541"/>
      </w:pPr>
      <w:r>
        <w:t xml:space="preserve">Пленэр: наблюдение за цветами, растущими на клумбе, лужайке или в лесу. Обратить внимание на свет и тень (собственную и падающую). Игра «Кто больше?»: в игре побеждает тот, кто назовет больше оттенков цвета, увиденных на лепестках цветов. </w:t>
      </w:r>
    </w:p>
    <w:p w:rsidR="00F87316" w:rsidRDefault="00F87316" w:rsidP="00F87316">
      <w:pPr>
        <w:spacing w:line="356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пленэрных зарисовок разных по форме цветов простым и цветными карандашами (возможно выполнение этого задания гуашью с использованием корпусного мазка или акварелью в технике по сырому). </w:t>
      </w:r>
    </w:p>
    <w:p w:rsidR="00F87316" w:rsidRDefault="00F87316" w:rsidP="00F87316">
      <w:pPr>
        <w:spacing w:after="178"/>
        <w:ind w:left="-5" w:right="541"/>
      </w:pPr>
      <w:r>
        <w:rPr>
          <w:i/>
        </w:rPr>
        <w:t xml:space="preserve">Форма контроля </w:t>
      </w:r>
      <w:r>
        <w:t xml:space="preserve">— тест «Пейзаж». </w:t>
      </w:r>
    </w:p>
    <w:p w:rsidR="00F87316" w:rsidRDefault="00F87316" w:rsidP="00F87316">
      <w:pPr>
        <w:pStyle w:val="3"/>
        <w:spacing w:after="186"/>
        <w:ind w:left="-5" w:right="0"/>
      </w:pPr>
      <w:r>
        <w:t xml:space="preserve">8. Натюрморт.  </w:t>
      </w:r>
    </w:p>
    <w:p w:rsidR="00F87316" w:rsidRDefault="00F87316" w:rsidP="00F87316">
      <w:pPr>
        <w:spacing w:line="397" w:lineRule="auto"/>
        <w:ind w:left="-5" w:right="541"/>
      </w:pPr>
      <w:r>
        <w:t xml:space="preserve">Анализ картин художников — натюрмортов с ярко выраженным колоритом. Натюрморт — жанр изобразительного искусства, посвященный изображению неодушевленных предметов (утварь, плоды, букеты цветов, атрибуты какойлибо деятельности и т. д.). </w:t>
      </w:r>
    </w:p>
    <w:p w:rsidR="00F87316" w:rsidRDefault="00F87316" w:rsidP="00F87316">
      <w:pPr>
        <w:spacing w:after="35" w:line="370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с натуры натюрморта с цветами, которые собрали ребята в результате своих выходов на пленэр. Можно вынести натюрморт на улицу и рисовать его под открытым небом гуашевыми красками или акварелью в технике по сырому. </w:t>
      </w:r>
    </w:p>
    <w:p w:rsidR="00F87316" w:rsidRDefault="00F87316" w:rsidP="00F87316">
      <w:pPr>
        <w:spacing w:after="181"/>
        <w:ind w:left="-5" w:right="541"/>
      </w:pPr>
      <w:r>
        <w:rPr>
          <w:i/>
        </w:rPr>
        <w:t xml:space="preserve">Форма контроля </w:t>
      </w:r>
      <w:r>
        <w:t xml:space="preserve">— просмотр и обсуждение созданных творческих работ. </w:t>
      </w:r>
    </w:p>
    <w:p w:rsidR="00F87316" w:rsidRDefault="00F87316" w:rsidP="00F87316">
      <w:pPr>
        <w:pStyle w:val="3"/>
        <w:spacing w:after="186"/>
        <w:ind w:left="-5" w:right="0"/>
      </w:pPr>
      <w:r>
        <w:t xml:space="preserve">9. Образы деревьев.  </w:t>
      </w:r>
    </w:p>
    <w:p w:rsidR="00F87316" w:rsidRDefault="00F87316" w:rsidP="00F87316">
      <w:pPr>
        <w:spacing w:line="396" w:lineRule="auto"/>
        <w:ind w:left="-5" w:right="541"/>
      </w:pPr>
      <w:r>
        <w:t xml:space="preserve">Анализ картин художников-передвижников с изображением деревьев разных пород (А. Саврасов, И. Левитан, И. Шишкин, А. Куинджи). </w:t>
      </w:r>
    </w:p>
    <w:p w:rsidR="00F87316" w:rsidRDefault="00F87316" w:rsidP="00F87316">
      <w:pPr>
        <w:spacing w:line="363" w:lineRule="auto"/>
        <w:ind w:left="-5" w:right="541"/>
      </w:pPr>
      <w:r>
        <w:t xml:space="preserve">Передвижники — художники-реалисты, входившие в российское демократическое художественное объединение «Товарищество передвижных художественных выставок» (образовано в 1870 г.). Передвижники руководствовались методом критического реализма, обратились к правдивому изображению жизни, родной природы (И. Крамской, И. Репин, В. Суриков, И. Шишкин, А. Саврасов, В. Васнецов, А. Куинджи, И. Левитан и др.). </w:t>
      </w:r>
    </w:p>
    <w:p w:rsidR="00F87316" w:rsidRDefault="00F87316" w:rsidP="00F87316">
      <w:pPr>
        <w:spacing w:line="395" w:lineRule="auto"/>
        <w:ind w:left="-5" w:right="541"/>
      </w:pPr>
      <w:r>
        <w:lastRenderedPageBreak/>
        <w:t xml:space="preserve">Пленэр: наблюдение за деревьями, растущими в лагере или ближайшем парке (лесу). </w:t>
      </w:r>
    </w:p>
    <w:p w:rsidR="00F87316" w:rsidRDefault="00F87316" w:rsidP="00F87316">
      <w:pPr>
        <w:spacing w:line="383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пленэрных зарисовок разных пород деревьев графическими материалами — простым карандашом, углем, сангиной («Старое дерево», «Сломанное дерево», «Плакучее дерево», «Радостное дерево» и т. п.). </w:t>
      </w:r>
    </w:p>
    <w:p w:rsidR="00F87316" w:rsidRDefault="00F87316" w:rsidP="00F87316">
      <w:pPr>
        <w:ind w:left="-5" w:right="541"/>
      </w:pPr>
      <w:r>
        <w:rPr>
          <w:i/>
        </w:rPr>
        <w:t>Форма контроля</w:t>
      </w:r>
      <w:r>
        <w:t xml:space="preserve"> — выставка детских рисунков. </w:t>
      </w:r>
    </w:p>
    <w:p w:rsidR="00F87316" w:rsidRDefault="00F87316" w:rsidP="00F87316">
      <w:pPr>
        <w:pStyle w:val="3"/>
        <w:ind w:left="-5" w:right="0"/>
      </w:pPr>
      <w:r>
        <w:t xml:space="preserve">10. Пейзаж с деревьями.  </w:t>
      </w:r>
    </w:p>
    <w:p w:rsidR="00F87316" w:rsidRDefault="00F87316" w:rsidP="00F87316">
      <w:pPr>
        <w:spacing w:line="368" w:lineRule="auto"/>
        <w:ind w:left="-5" w:right="541"/>
      </w:pPr>
      <w:r>
        <w:t xml:space="preserve">Пленэр: наблюдение за деревьями. Обратить внимание на свет и тень (собственную и падающую). Игра «Кто больше?»: в игре побеждает тот, кто назовет больше оттенков цвета, увиденных в кроне деревьев на свету и в тени. </w:t>
      </w:r>
    </w:p>
    <w:p w:rsidR="00F87316" w:rsidRDefault="00F87316" w:rsidP="00F87316">
      <w:pPr>
        <w:spacing w:line="396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пленэрных зарисовок разных пород деревьев живописными материалами — гуашью, акварелью или пастелью. </w:t>
      </w:r>
    </w:p>
    <w:p w:rsidR="00F87316" w:rsidRDefault="00F87316" w:rsidP="00F87316">
      <w:pPr>
        <w:spacing w:after="180"/>
        <w:ind w:left="-5" w:right="541"/>
      </w:pPr>
      <w:r>
        <w:rPr>
          <w:i/>
        </w:rPr>
        <w:t xml:space="preserve">Форма контроля </w:t>
      </w:r>
      <w:r>
        <w:t xml:space="preserve">— просмотр созданных ребятами работ. </w:t>
      </w:r>
    </w:p>
    <w:p w:rsidR="00F87316" w:rsidRDefault="00F87316" w:rsidP="00F87316">
      <w:pPr>
        <w:spacing w:line="398" w:lineRule="auto"/>
        <w:ind w:left="-5" w:right="4217"/>
      </w:pPr>
      <w:r>
        <w:rPr>
          <w:b/>
        </w:rPr>
        <w:t xml:space="preserve">11. Образы домашних животных. </w:t>
      </w:r>
      <w:r>
        <w:t xml:space="preserve">2 ч Пленэр: наблюдение за животными. </w:t>
      </w:r>
    </w:p>
    <w:p w:rsidR="00F87316" w:rsidRDefault="00F87316" w:rsidP="00F87316">
      <w:pPr>
        <w:spacing w:line="376" w:lineRule="auto"/>
        <w:ind w:left="-5" w:right="541"/>
      </w:pPr>
      <w:r>
        <w:t xml:space="preserve">Анималистический жанр — изображение животных в живописи, графике, скульптуре. Художники, работающие в этом жанре, называются анималистами. Творчество В. Ватагина. </w:t>
      </w:r>
    </w:p>
    <w:p w:rsidR="00F87316" w:rsidRDefault="00F87316" w:rsidP="00F87316">
      <w:pPr>
        <w:spacing w:line="396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лепка с натуры из пластилина или глины лежащей кошки, спящей собаки, сидящего кролика и т. п. </w:t>
      </w:r>
    </w:p>
    <w:p w:rsidR="00F87316" w:rsidRDefault="00F87316" w:rsidP="00F87316">
      <w:pPr>
        <w:spacing w:after="179"/>
        <w:ind w:left="-5" w:right="541"/>
      </w:pPr>
      <w:r>
        <w:rPr>
          <w:i/>
        </w:rPr>
        <w:t>Форма контроля</w:t>
      </w:r>
      <w:r>
        <w:t xml:space="preserve"> — просмотр и обсуждение созданных ребятами скульптур. </w:t>
      </w:r>
    </w:p>
    <w:p w:rsidR="00F87316" w:rsidRDefault="00F87316" w:rsidP="00F87316">
      <w:pPr>
        <w:pStyle w:val="3"/>
        <w:ind w:left="-5" w:right="0"/>
      </w:pPr>
      <w:r>
        <w:t xml:space="preserve">12. Образы птиц.  </w:t>
      </w:r>
    </w:p>
    <w:p w:rsidR="00F87316" w:rsidRDefault="00F87316" w:rsidP="00F87316">
      <w:pPr>
        <w:spacing w:line="398" w:lineRule="auto"/>
        <w:ind w:left="-5" w:right="541"/>
      </w:pPr>
      <w:r>
        <w:t xml:space="preserve">Пленэр: наблюдение за животными в живом уголке, в лесу. Кормление голубей и рисование их с натуры. </w:t>
      </w:r>
    </w:p>
    <w:p w:rsidR="00F87316" w:rsidRDefault="00F87316" w:rsidP="00F87316">
      <w:pPr>
        <w:spacing w:line="396" w:lineRule="auto"/>
        <w:ind w:left="-5" w:right="541"/>
      </w:pPr>
      <w:r>
        <w:t xml:space="preserve">Игра «Кто больше?»: в игре побеждает тот, кто назовет больше оттенков цвета, увиденных на крыльях птиц (петуха, воробья, вороны и т. п.). </w:t>
      </w:r>
    </w:p>
    <w:p w:rsidR="00F87316" w:rsidRDefault="00F87316" w:rsidP="00F87316">
      <w:pPr>
        <w:spacing w:line="398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пленэрных зарисовок разных птиц живописными и графическими материалами. </w:t>
      </w:r>
    </w:p>
    <w:p w:rsidR="00F87316" w:rsidRDefault="00F87316" w:rsidP="00F87316">
      <w:pPr>
        <w:spacing w:after="177"/>
        <w:ind w:left="-5" w:right="541"/>
      </w:pPr>
      <w:r>
        <w:rPr>
          <w:i/>
        </w:rPr>
        <w:t>Форма контроля</w:t>
      </w:r>
      <w:r>
        <w:t xml:space="preserve"> — викторина «Анималистический жанр». </w:t>
      </w:r>
    </w:p>
    <w:p w:rsidR="00F87316" w:rsidRDefault="00F87316" w:rsidP="00F87316">
      <w:pPr>
        <w:pStyle w:val="3"/>
        <w:ind w:left="-5" w:right="0"/>
      </w:pPr>
      <w:r>
        <w:t>13. Образы людей.</w:t>
      </w:r>
      <w:r w:rsidR="005F2AE4">
        <w:t xml:space="preserve"> </w:t>
      </w:r>
    </w:p>
    <w:p w:rsidR="00F87316" w:rsidRDefault="00F87316" w:rsidP="00F87316">
      <w:pPr>
        <w:spacing w:line="398" w:lineRule="auto"/>
        <w:ind w:left="-5" w:right="541"/>
      </w:pPr>
      <w:r>
        <w:t xml:space="preserve">Ребята садятся в круг и рисуют друг друга с натуры. Можно выбрать натурщиков, которые будут позировать рисующим. </w:t>
      </w:r>
    </w:p>
    <w:p w:rsidR="00F87316" w:rsidRDefault="00F87316" w:rsidP="00F87316">
      <w:pPr>
        <w:spacing w:line="376" w:lineRule="auto"/>
        <w:ind w:left="-5" w:right="541"/>
      </w:pPr>
      <w:r>
        <w:lastRenderedPageBreak/>
        <w:t xml:space="preserve">Игра «Кто больше?»: в игре побеждает тот, кто выполнит большее количество набросков и зарисовок за отведенное время (3—5 минут на набросок, 10—15 минут на зарисовку). </w:t>
      </w:r>
    </w:p>
    <w:p w:rsidR="00F87316" w:rsidRDefault="00F87316" w:rsidP="00F87316">
      <w:pPr>
        <w:spacing w:after="26" w:line="377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графическими или живописными материалами набросков и зарисовок человека в разных позах (лежащего, сидящего, стоящего). </w:t>
      </w:r>
    </w:p>
    <w:p w:rsidR="00F87316" w:rsidRDefault="00F87316" w:rsidP="00F87316">
      <w:pPr>
        <w:spacing w:after="175"/>
        <w:ind w:left="-5" w:right="541"/>
      </w:pPr>
      <w:r>
        <w:rPr>
          <w:i/>
        </w:rPr>
        <w:t xml:space="preserve">Форма контроля </w:t>
      </w:r>
      <w:r>
        <w:t xml:space="preserve">— просмотр и обсуждение детских работ. </w:t>
      </w:r>
    </w:p>
    <w:p w:rsidR="00F87316" w:rsidRDefault="00F87316" w:rsidP="00F87316">
      <w:pPr>
        <w:pStyle w:val="3"/>
        <w:spacing w:after="168"/>
        <w:ind w:left="-5" w:right="0"/>
      </w:pPr>
      <w:r>
        <w:t xml:space="preserve">14. Архитектурный пейзаж.  </w:t>
      </w:r>
    </w:p>
    <w:p w:rsidR="00F87316" w:rsidRDefault="00F87316" w:rsidP="00F87316">
      <w:pPr>
        <w:tabs>
          <w:tab w:val="center" w:pos="2009"/>
          <w:tab w:val="center" w:pos="3178"/>
          <w:tab w:val="center" w:pos="4613"/>
          <w:tab w:val="center" w:pos="6933"/>
          <w:tab w:val="center" w:pos="8804"/>
        </w:tabs>
        <w:spacing w:after="183"/>
        <w:ind w:left="-15" w:firstLine="0"/>
        <w:jc w:val="left"/>
      </w:pPr>
      <w:r>
        <w:t xml:space="preserve">Пленэр: </w:t>
      </w:r>
      <w:r>
        <w:tab/>
        <w:t xml:space="preserve">наблюдение </w:t>
      </w:r>
      <w:r>
        <w:tab/>
        <w:t xml:space="preserve">за </w:t>
      </w:r>
      <w:r>
        <w:tab/>
        <w:t xml:space="preserve">разнообразными </w:t>
      </w:r>
      <w:r>
        <w:tab/>
        <w:t xml:space="preserve">архитектурными </w:t>
      </w:r>
      <w:r>
        <w:tab/>
        <w:t xml:space="preserve">формами </w:t>
      </w:r>
    </w:p>
    <w:p w:rsidR="00F87316" w:rsidRDefault="00F87316" w:rsidP="00F87316">
      <w:pPr>
        <w:spacing w:after="121"/>
        <w:ind w:left="-5" w:right="541"/>
      </w:pPr>
      <w:r>
        <w:t xml:space="preserve">(современные здания, старинные постройки, храмы и т. д.). </w:t>
      </w:r>
    </w:p>
    <w:p w:rsidR="00F87316" w:rsidRDefault="00F87316" w:rsidP="00F87316">
      <w:pPr>
        <w:spacing w:line="376" w:lineRule="auto"/>
        <w:ind w:left="-5" w:right="541"/>
      </w:pPr>
      <w:r>
        <w:t xml:space="preserve">Игра «Кто больше?»: в игре побеждает тот, кто назовет большее количество геометрических тел, из которых состоит та или иная архитектурная постройка. </w:t>
      </w:r>
    </w:p>
    <w:p w:rsidR="00F87316" w:rsidRDefault="00F87316" w:rsidP="00F87316">
      <w:pPr>
        <w:spacing w:after="38" w:line="368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графическими или живописными материалами набросков, зарисовок, этюдов пейзажных архитектурных мотивов (старый сарай, парадная дверь, купола церкви, лодочная станция и т. п.). </w:t>
      </w:r>
    </w:p>
    <w:p w:rsidR="00F87316" w:rsidRDefault="00F87316" w:rsidP="00F87316">
      <w:pPr>
        <w:spacing w:after="179"/>
        <w:ind w:left="-5" w:right="541"/>
      </w:pPr>
      <w:r>
        <w:rPr>
          <w:i/>
        </w:rPr>
        <w:t xml:space="preserve">Форма контроля </w:t>
      </w:r>
      <w:r>
        <w:t xml:space="preserve">— просмотр и обсуждение созданных ребятами работ. </w:t>
      </w:r>
    </w:p>
    <w:p w:rsidR="00F87316" w:rsidRDefault="00F87316" w:rsidP="00F87316">
      <w:pPr>
        <w:pStyle w:val="3"/>
        <w:ind w:left="-5" w:right="0"/>
      </w:pPr>
      <w:r>
        <w:t xml:space="preserve">15. Итоговая композиция.  </w:t>
      </w:r>
    </w:p>
    <w:p w:rsidR="00F87316" w:rsidRDefault="00F87316" w:rsidP="00F87316">
      <w:pPr>
        <w:spacing w:line="396" w:lineRule="auto"/>
        <w:ind w:left="-5" w:right="541"/>
      </w:pPr>
      <w:r>
        <w:t xml:space="preserve">Работа над композицией может выполняться как в студии, так и на улице. За основу композиции берутся выразительные наброски, зарисовки, этюды. </w:t>
      </w:r>
    </w:p>
    <w:p w:rsidR="00F87316" w:rsidRDefault="00F87316" w:rsidP="00F87316">
      <w:pPr>
        <w:spacing w:after="38" w:line="369" w:lineRule="auto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графическими или живописными материалами итоговой композиции, отражающей интересные события из жизни детей («День в лагере», «Мы в лесу», «Я за мольбертом», «Мы с этюдниками», «Мы рисуем храм» и т. п.). </w:t>
      </w:r>
    </w:p>
    <w:p w:rsidR="00F87316" w:rsidRDefault="00F87316" w:rsidP="00F87316">
      <w:pPr>
        <w:spacing w:after="180"/>
        <w:ind w:left="-5" w:right="541"/>
      </w:pPr>
      <w:r>
        <w:rPr>
          <w:i/>
        </w:rPr>
        <w:t xml:space="preserve">Форма контроля </w:t>
      </w:r>
      <w:r>
        <w:t xml:space="preserve">– тест «Изобразительное искусство». </w:t>
      </w:r>
    </w:p>
    <w:p w:rsidR="00F87316" w:rsidRDefault="00F87316" w:rsidP="00F87316">
      <w:pPr>
        <w:pStyle w:val="3"/>
        <w:spacing w:after="165"/>
        <w:ind w:left="-5" w:right="0"/>
      </w:pPr>
      <w:r>
        <w:t>16. Выставка изобразительного творчества детей.</w:t>
      </w:r>
      <w:r w:rsidR="005F2AE4">
        <w:t xml:space="preserve"> </w:t>
      </w:r>
      <w:r>
        <w:t xml:space="preserve"> </w:t>
      </w:r>
    </w:p>
    <w:p w:rsidR="00F87316" w:rsidRDefault="00F87316" w:rsidP="00F87316">
      <w:pPr>
        <w:spacing w:line="402" w:lineRule="auto"/>
        <w:ind w:left="-5" w:right="541"/>
      </w:pPr>
      <w:r>
        <w:t xml:space="preserve">Оформление </w:t>
      </w:r>
      <w:r>
        <w:tab/>
        <w:t xml:space="preserve">рисунков. </w:t>
      </w:r>
      <w:r>
        <w:tab/>
        <w:t xml:space="preserve">Организация </w:t>
      </w:r>
      <w:r>
        <w:tab/>
        <w:t xml:space="preserve">и </w:t>
      </w:r>
      <w:r>
        <w:tab/>
        <w:t xml:space="preserve">проведение </w:t>
      </w:r>
      <w:r>
        <w:tab/>
        <w:t xml:space="preserve">выставки изобразительного творчества — результатов пленэрной практики. </w:t>
      </w:r>
    </w:p>
    <w:p w:rsidR="00F87316" w:rsidRDefault="00F87316" w:rsidP="00F87316">
      <w:pPr>
        <w:spacing w:after="174"/>
        <w:ind w:left="-5" w:right="541"/>
      </w:pPr>
      <w:r>
        <w:rPr>
          <w:i/>
        </w:rPr>
        <w:t xml:space="preserve">Практическая работа: </w:t>
      </w:r>
      <w:r>
        <w:t xml:space="preserve">выполнение афиши для выставки (цветная бумага, </w:t>
      </w:r>
    </w:p>
    <w:p w:rsidR="00F87316" w:rsidRDefault="00F87316" w:rsidP="00F87316">
      <w:pPr>
        <w:spacing w:after="172"/>
        <w:ind w:left="-5" w:right="541"/>
      </w:pPr>
      <w:r>
        <w:t xml:space="preserve">гуашь и т. п.) </w:t>
      </w:r>
    </w:p>
    <w:p w:rsidR="00F87316" w:rsidRDefault="00F87316" w:rsidP="00F87316">
      <w:pPr>
        <w:pStyle w:val="3"/>
        <w:ind w:left="-5" w:right="0"/>
      </w:pPr>
      <w:r>
        <w:t>17. Праздники, экскурсии.</w:t>
      </w:r>
      <w:r w:rsidR="005F2AE4">
        <w:t xml:space="preserve"> </w:t>
      </w:r>
      <w:r>
        <w:t xml:space="preserve"> </w:t>
      </w:r>
    </w:p>
    <w:p w:rsidR="00F87316" w:rsidRDefault="00F87316" w:rsidP="00F87316">
      <w:pPr>
        <w:spacing w:line="398" w:lineRule="auto"/>
        <w:ind w:left="-5" w:right="541"/>
      </w:pPr>
      <w:r>
        <w:t xml:space="preserve">Экскурсия в художественный музей им. Радищева, экскурсии-наблюдения за природой, выполнение набросков и зарисовок. </w:t>
      </w:r>
    </w:p>
    <w:p w:rsidR="00F87316" w:rsidRDefault="00F87316" w:rsidP="00F87316">
      <w:pPr>
        <w:spacing w:after="194" w:line="259" w:lineRule="auto"/>
        <w:ind w:left="0" w:right="477" w:firstLine="0"/>
        <w:jc w:val="center"/>
      </w:pPr>
      <w:r>
        <w:t xml:space="preserve"> </w:t>
      </w:r>
    </w:p>
    <w:p w:rsidR="00EC43ED" w:rsidRDefault="00F87316" w:rsidP="00F87316">
      <w:pPr>
        <w:pStyle w:val="2"/>
        <w:tabs>
          <w:tab w:val="center" w:pos="3049"/>
          <w:tab w:val="center" w:pos="5031"/>
        </w:tabs>
        <w:ind w:left="0" w:firstLine="0"/>
        <w:rPr>
          <w:b w:val="0"/>
        </w:rPr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rPr>
          <w:b w:val="0"/>
        </w:rPr>
        <w:t xml:space="preserve"> </w:t>
      </w:r>
      <w:r>
        <w:rPr>
          <w:b w:val="0"/>
        </w:rPr>
        <w:tab/>
      </w:r>
    </w:p>
    <w:p w:rsidR="00EC43ED" w:rsidRDefault="00EC43ED" w:rsidP="00F87316">
      <w:pPr>
        <w:pStyle w:val="2"/>
        <w:tabs>
          <w:tab w:val="center" w:pos="3049"/>
          <w:tab w:val="center" w:pos="5031"/>
        </w:tabs>
        <w:ind w:left="0" w:firstLine="0"/>
        <w:rPr>
          <w:b w:val="0"/>
        </w:rPr>
      </w:pPr>
    </w:p>
    <w:p w:rsidR="00EC43ED" w:rsidRDefault="00EC43ED" w:rsidP="00F87316">
      <w:pPr>
        <w:pStyle w:val="2"/>
        <w:tabs>
          <w:tab w:val="center" w:pos="3049"/>
          <w:tab w:val="center" w:pos="5031"/>
        </w:tabs>
        <w:ind w:left="0" w:firstLine="0"/>
        <w:rPr>
          <w:b w:val="0"/>
        </w:rPr>
      </w:pPr>
    </w:p>
    <w:p w:rsidR="00F87316" w:rsidRDefault="00EC43ED" w:rsidP="00F87316">
      <w:pPr>
        <w:pStyle w:val="2"/>
        <w:tabs>
          <w:tab w:val="center" w:pos="3049"/>
          <w:tab w:val="center" w:pos="5031"/>
        </w:tabs>
        <w:ind w:left="0" w:firstLine="0"/>
      </w:pPr>
      <w:r>
        <w:rPr>
          <w:b w:val="0"/>
        </w:rPr>
        <w:t xml:space="preserve">                               </w:t>
      </w:r>
      <w:bookmarkStart w:id="0" w:name="_GoBack"/>
      <w:bookmarkEnd w:id="0"/>
      <w:r w:rsidR="00F87316">
        <w:t xml:space="preserve">Список литературы </w:t>
      </w:r>
    </w:p>
    <w:p w:rsidR="00F87316" w:rsidRDefault="00F87316" w:rsidP="00F87316">
      <w:pPr>
        <w:spacing w:after="184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F87316" w:rsidRDefault="00F87316" w:rsidP="00F87316">
      <w:pPr>
        <w:numPr>
          <w:ilvl w:val="0"/>
          <w:numId w:val="17"/>
        </w:numPr>
        <w:spacing w:after="3" w:line="395" w:lineRule="auto"/>
        <w:ind w:right="541"/>
      </w:pPr>
      <w:r>
        <w:t xml:space="preserve">Н.А.Горяева, О.В.Островская. Декоративно-прикладное искусство в жизни человека. Учебник для 5-го класса общеобразовательных учреждений. – М.: </w:t>
      </w:r>
    </w:p>
    <w:p w:rsidR="00F87316" w:rsidRDefault="00F87316" w:rsidP="00F87316">
      <w:pPr>
        <w:spacing w:after="121"/>
        <w:ind w:left="-5" w:right="541"/>
      </w:pPr>
      <w:r>
        <w:t xml:space="preserve">Просвещение, 2006 г. </w:t>
      </w:r>
    </w:p>
    <w:p w:rsidR="00F87316" w:rsidRDefault="00F87316" w:rsidP="00F87316">
      <w:pPr>
        <w:numPr>
          <w:ilvl w:val="0"/>
          <w:numId w:val="17"/>
        </w:numPr>
        <w:spacing w:after="3" w:line="398" w:lineRule="auto"/>
        <w:ind w:right="541"/>
      </w:pPr>
      <w:r>
        <w:t xml:space="preserve">П.И.Уткин, Н.С.Королева. Народные художественные промыслы: учебник для профильных учебных заведений. – М.: Высшая школа, 1992г. </w:t>
      </w:r>
    </w:p>
    <w:p w:rsidR="00F87316" w:rsidRDefault="00F87316" w:rsidP="00F87316">
      <w:pPr>
        <w:numPr>
          <w:ilvl w:val="0"/>
          <w:numId w:val="17"/>
        </w:numPr>
        <w:spacing w:after="3" w:line="395" w:lineRule="auto"/>
        <w:ind w:right="541"/>
      </w:pPr>
      <w:r>
        <w:t xml:space="preserve">Н.М.Конышев. Лепка в начальных классах: книга для учителя. Из опыта работы – М.: Просвещение, 1985г. </w:t>
      </w:r>
    </w:p>
    <w:p w:rsidR="00F87316" w:rsidRDefault="00F87316" w:rsidP="00F87316">
      <w:pPr>
        <w:numPr>
          <w:ilvl w:val="0"/>
          <w:numId w:val="17"/>
        </w:numPr>
        <w:spacing w:after="3" w:line="397" w:lineRule="auto"/>
        <w:ind w:right="541"/>
      </w:pPr>
      <w:r>
        <w:t xml:space="preserve">Программы: «Изобразительное искусство. Основы народного и декоративно-прикладного искусства» 5-8 классы. – М.: Просвещение, 1994 г. </w:t>
      </w:r>
    </w:p>
    <w:p w:rsidR="00F87316" w:rsidRDefault="00F87316" w:rsidP="00F87316">
      <w:pPr>
        <w:spacing w:after="0" w:line="259" w:lineRule="auto"/>
        <w:ind w:left="0" w:firstLine="0"/>
        <w:jc w:val="left"/>
      </w:pPr>
      <w:r>
        <w:t xml:space="preserve"> </w:t>
      </w:r>
      <w:r>
        <w:br w:type="page"/>
      </w:r>
    </w:p>
    <w:p w:rsidR="00F87316" w:rsidRDefault="00F87316" w:rsidP="00487693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87316" w:rsidRPr="00487693" w:rsidRDefault="00F87316" w:rsidP="00487693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612866" w:rsidRDefault="00C20F8E" w:rsidP="00487693">
      <w:pPr>
        <w:spacing w:after="3" w:line="264" w:lineRule="auto"/>
        <w:ind w:left="-15" w:right="0" w:firstLine="0"/>
        <w:jc w:val="left"/>
      </w:pPr>
      <w:r>
        <w:rPr>
          <w:color w:val="181818"/>
          <w:sz w:val="28"/>
        </w:rPr>
        <w:t xml:space="preserve"> </w:t>
      </w:r>
    </w:p>
    <w:p w:rsidR="00612866" w:rsidRDefault="00C20F8E">
      <w:pPr>
        <w:spacing w:after="36" w:line="259" w:lineRule="auto"/>
        <w:ind w:left="0" w:right="0" w:firstLine="0"/>
        <w:jc w:val="left"/>
      </w:pPr>
      <w:r>
        <w:rPr>
          <w:color w:val="181818"/>
          <w:sz w:val="28"/>
        </w:rPr>
        <w:t xml:space="preserve"> </w:t>
      </w:r>
      <w:r w:rsidR="00F87316">
        <w:rPr>
          <w:color w:val="181818"/>
          <w:sz w:val="28"/>
        </w:rPr>
        <w:t xml:space="preserve">   </w:t>
      </w:r>
    </w:p>
    <w:sectPr w:rsidR="00612866" w:rsidSect="00A11A25">
      <w:pgSz w:w="11906" w:h="16838"/>
      <w:pgMar w:top="1137" w:right="556" w:bottom="1164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2438"/>
    <w:multiLevelType w:val="hybridMultilevel"/>
    <w:tmpl w:val="600E860C"/>
    <w:lvl w:ilvl="0" w:tplc="F2AC76F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CE49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CDD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1A1E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C8D1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CEEF5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AC7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62CE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E2D8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876768"/>
    <w:multiLevelType w:val="hybridMultilevel"/>
    <w:tmpl w:val="7CECCD00"/>
    <w:lvl w:ilvl="0" w:tplc="10CA59C8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99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12CD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08B9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DE72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700A3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0042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200F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FE13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FF266A"/>
    <w:multiLevelType w:val="hybridMultilevel"/>
    <w:tmpl w:val="F1804E36"/>
    <w:lvl w:ilvl="0" w:tplc="F93ACE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307508">
      <w:start w:val="1"/>
      <w:numFmt w:val="decimal"/>
      <w:lvlText w:val="%2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1C8E0A">
      <w:start w:val="1"/>
      <w:numFmt w:val="lowerRoman"/>
      <w:lvlText w:val="%3"/>
      <w:lvlJc w:val="left"/>
      <w:pPr>
        <w:ind w:left="4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8CC2F4">
      <w:start w:val="1"/>
      <w:numFmt w:val="decimal"/>
      <w:lvlText w:val="%4"/>
      <w:lvlJc w:val="left"/>
      <w:pPr>
        <w:ind w:left="5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885F78">
      <w:start w:val="1"/>
      <w:numFmt w:val="lowerLetter"/>
      <w:lvlText w:val="%5"/>
      <w:lvlJc w:val="left"/>
      <w:pPr>
        <w:ind w:left="6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BE3FF4">
      <w:start w:val="1"/>
      <w:numFmt w:val="lowerRoman"/>
      <w:lvlText w:val="%6"/>
      <w:lvlJc w:val="left"/>
      <w:pPr>
        <w:ind w:left="7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204BC">
      <w:start w:val="1"/>
      <w:numFmt w:val="decimal"/>
      <w:lvlText w:val="%7"/>
      <w:lvlJc w:val="left"/>
      <w:pPr>
        <w:ind w:left="7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B21F26">
      <w:start w:val="1"/>
      <w:numFmt w:val="lowerLetter"/>
      <w:lvlText w:val="%8"/>
      <w:lvlJc w:val="left"/>
      <w:pPr>
        <w:ind w:left="8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820CA">
      <w:start w:val="1"/>
      <w:numFmt w:val="lowerRoman"/>
      <w:lvlText w:val="%9"/>
      <w:lvlJc w:val="left"/>
      <w:pPr>
        <w:ind w:left="9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EB463E"/>
    <w:multiLevelType w:val="hybridMultilevel"/>
    <w:tmpl w:val="F13AD2E4"/>
    <w:lvl w:ilvl="0" w:tplc="FEE2EA9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0095B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E8C6F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D252E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A178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6EA9D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8E880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FAE86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BCD2D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3B6592"/>
    <w:multiLevelType w:val="hybridMultilevel"/>
    <w:tmpl w:val="CF2A2AA8"/>
    <w:lvl w:ilvl="0" w:tplc="F39896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06A04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90003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82B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2ED9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BC34D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766FE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DC1A8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BE800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676F28"/>
    <w:multiLevelType w:val="hybridMultilevel"/>
    <w:tmpl w:val="3F3E85A4"/>
    <w:lvl w:ilvl="0" w:tplc="620E4A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B44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5E64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EA29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3864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AAD7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22B2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627D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A067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382471C"/>
    <w:multiLevelType w:val="hybridMultilevel"/>
    <w:tmpl w:val="8D825A5E"/>
    <w:lvl w:ilvl="0" w:tplc="3A903346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F8EA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CEFCB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2E9C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1A8FE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4E285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789C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ACC2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E232B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88C0136"/>
    <w:multiLevelType w:val="hybridMultilevel"/>
    <w:tmpl w:val="5296A618"/>
    <w:lvl w:ilvl="0" w:tplc="68002E06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8ADB6">
      <w:start w:val="1"/>
      <w:numFmt w:val="decimal"/>
      <w:lvlText w:val="%2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366FC6">
      <w:start w:val="1"/>
      <w:numFmt w:val="lowerRoman"/>
      <w:lvlText w:val="%3"/>
      <w:lvlJc w:val="left"/>
      <w:pPr>
        <w:ind w:left="5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DAB8DA">
      <w:start w:val="1"/>
      <w:numFmt w:val="decimal"/>
      <w:lvlText w:val="%4"/>
      <w:lvlJc w:val="left"/>
      <w:pPr>
        <w:ind w:left="5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E29060">
      <w:start w:val="1"/>
      <w:numFmt w:val="lowerLetter"/>
      <w:lvlText w:val="%5"/>
      <w:lvlJc w:val="left"/>
      <w:pPr>
        <w:ind w:left="6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E5218">
      <w:start w:val="1"/>
      <w:numFmt w:val="lowerRoman"/>
      <w:lvlText w:val="%6"/>
      <w:lvlJc w:val="left"/>
      <w:pPr>
        <w:ind w:left="7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02931E">
      <w:start w:val="1"/>
      <w:numFmt w:val="decimal"/>
      <w:lvlText w:val="%7"/>
      <w:lvlJc w:val="left"/>
      <w:pPr>
        <w:ind w:left="7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48774C">
      <w:start w:val="1"/>
      <w:numFmt w:val="lowerLetter"/>
      <w:lvlText w:val="%8"/>
      <w:lvlJc w:val="left"/>
      <w:pPr>
        <w:ind w:left="8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E918">
      <w:start w:val="1"/>
      <w:numFmt w:val="lowerRoman"/>
      <w:lvlText w:val="%9"/>
      <w:lvlJc w:val="left"/>
      <w:pPr>
        <w:ind w:left="9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9203564"/>
    <w:multiLevelType w:val="hybridMultilevel"/>
    <w:tmpl w:val="F1306C4E"/>
    <w:lvl w:ilvl="0" w:tplc="8CB45F0A">
      <w:start w:val="1"/>
      <w:numFmt w:val="bullet"/>
      <w:lvlText w:val="•"/>
      <w:lvlJc w:val="left"/>
      <w:pPr>
        <w:ind w:left="1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40425C">
      <w:start w:val="1"/>
      <w:numFmt w:val="bullet"/>
      <w:lvlText w:val="o"/>
      <w:lvlJc w:val="left"/>
      <w:pPr>
        <w:ind w:left="2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B62218">
      <w:start w:val="1"/>
      <w:numFmt w:val="bullet"/>
      <w:lvlText w:val="▪"/>
      <w:lvlJc w:val="left"/>
      <w:pPr>
        <w:ind w:left="3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E9704">
      <w:start w:val="1"/>
      <w:numFmt w:val="bullet"/>
      <w:lvlText w:val="•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A62822">
      <w:start w:val="1"/>
      <w:numFmt w:val="bullet"/>
      <w:lvlText w:val="o"/>
      <w:lvlJc w:val="left"/>
      <w:pPr>
        <w:ind w:left="4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E067D0">
      <w:start w:val="1"/>
      <w:numFmt w:val="bullet"/>
      <w:lvlText w:val="▪"/>
      <w:lvlJc w:val="left"/>
      <w:pPr>
        <w:ind w:left="5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860B2E">
      <w:start w:val="1"/>
      <w:numFmt w:val="bullet"/>
      <w:lvlText w:val="•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C8EC1A">
      <w:start w:val="1"/>
      <w:numFmt w:val="bullet"/>
      <w:lvlText w:val="o"/>
      <w:lvlJc w:val="left"/>
      <w:pPr>
        <w:ind w:left="6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5C71EE">
      <w:start w:val="1"/>
      <w:numFmt w:val="bullet"/>
      <w:lvlText w:val="▪"/>
      <w:lvlJc w:val="left"/>
      <w:pPr>
        <w:ind w:left="7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EC0088A"/>
    <w:multiLevelType w:val="hybridMultilevel"/>
    <w:tmpl w:val="A44EBA56"/>
    <w:lvl w:ilvl="0" w:tplc="F9F612D4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3695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2DE1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6AF3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4CF03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54F4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D0A7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4A7CB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2AE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FD47292"/>
    <w:multiLevelType w:val="hybridMultilevel"/>
    <w:tmpl w:val="4FF27F12"/>
    <w:lvl w:ilvl="0" w:tplc="58BC93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D4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8C0F3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C251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2EFA4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F06E2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0403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619B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108B5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884285E"/>
    <w:multiLevelType w:val="hybridMultilevel"/>
    <w:tmpl w:val="9BD82698"/>
    <w:lvl w:ilvl="0" w:tplc="0A9C426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281B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8041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410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0D01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04E7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44516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838B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629A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F506AFF"/>
    <w:multiLevelType w:val="hybridMultilevel"/>
    <w:tmpl w:val="2A94D2F0"/>
    <w:lvl w:ilvl="0" w:tplc="DF8ECD6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0ED7C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5037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AEB6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8C8D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6C3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413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6EAE7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58F6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CAD2F01"/>
    <w:multiLevelType w:val="hybridMultilevel"/>
    <w:tmpl w:val="D2906BC8"/>
    <w:lvl w:ilvl="0" w:tplc="3488D66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61DC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09E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422C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2E94C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2C2A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36180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CCF30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08E4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00E15DD"/>
    <w:multiLevelType w:val="hybridMultilevel"/>
    <w:tmpl w:val="CB889DBC"/>
    <w:lvl w:ilvl="0" w:tplc="B7FA6A5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14F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4827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0134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6061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1A864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827D2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789D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9CF00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7C6276D"/>
    <w:multiLevelType w:val="hybridMultilevel"/>
    <w:tmpl w:val="516C295A"/>
    <w:lvl w:ilvl="0" w:tplc="DEE813A2">
      <w:start w:val="3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5222A4">
      <w:start w:val="1"/>
      <w:numFmt w:val="lowerLetter"/>
      <w:lvlText w:val="%2"/>
      <w:lvlJc w:val="left"/>
      <w:pPr>
        <w:ind w:left="5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C03C44">
      <w:start w:val="1"/>
      <w:numFmt w:val="lowerRoman"/>
      <w:lvlText w:val="%3"/>
      <w:lvlJc w:val="left"/>
      <w:pPr>
        <w:ind w:left="5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A4424E">
      <w:start w:val="1"/>
      <w:numFmt w:val="decimal"/>
      <w:lvlText w:val="%4"/>
      <w:lvlJc w:val="left"/>
      <w:pPr>
        <w:ind w:left="6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624CEA">
      <w:start w:val="1"/>
      <w:numFmt w:val="lowerLetter"/>
      <w:lvlText w:val="%5"/>
      <w:lvlJc w:val="left"/>
      <w:pPr>
        <w:ind w:left="7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A88FA4">
      <w:start w:val="1"/>
      <w:numFmt w:val="lowerRoman"/>
      <w:lvlText w:val="%6"/>
      <w:lvlJc w:val="left"/>
      <w:pPr>
        <w:ind w:left="7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34DD7E">
      <w:start w:val="1"/>
      <w:numFmt w:val="decimal"/>
      <w:lvlText w:val="%7"/>
      <w:lvlJc w:val="left"/>
      <w:pPr>
        <w:ind w:left="8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88C102">
      <w:start w:val="1"/>
      <w:numFmt w:val="lowerLetter"/>
      <w:lvlText w:val="%8"/>
      <w:lvlJc w:val="left"/>
      <w:pPr>
        <w:ind w:left="9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9C18BC">
      <w:start w:val="1"/>
      <w:numFmt w:val="lowerRoman"/>
      <w:lvlText w:val="%9"/>
      <w:lvlJc w:val="left"/>
      <w:pPr>
        <w:ind w:left="10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8924FAA"/>
    <w:multiLevelType w:val="hybridMultilevel"/>
    <w:tmpl w:val="CE58BC64"/>
    <w:lvl w:ilvl="0" w:tplc="DB3C1D3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828BF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4C0AC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74482E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CA75D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B28ED0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A082A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EA889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5E77AC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15"/>
  </w:num>
  <w:num w:numId="9">
    <w:abstractNumId w:val="2"/>
  </w:num>
  <w:num w:numId="10">
    <w:abstractNumId w:val="4"/>
  </w:num>
  <w:num w:numId="11">
    <w:abstractNumId w:val="3"/>
  </w:num>
  <w:num w:numId="12">
    <w:abstractNumId w:val="10"/>
  </w:num>
  <w:num w:numId="13">
    <w:abstractNumId w:val="8"/>
  </w:num>
  <w:num w:numId="14">
    <w:abstractNumId w:val="1"/>
  </w:num>
  <w:num w:numId="15">
    <w:abstractNumId w:val="16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612866"/>
    <w:rsid w:val="00253256"/>
    <w:rsid w:val="00372AFB"/>
    <w:rsid w:val="00417446"/>
    <w:rsid w:val="00487693"/>
    <w:rsid w:val="005F2AE4"/>
    <w:rsid w:val="00612866"/>
    <w:rsid w:val="0070545F"/>
    <w:rsid w:val="00773232"/>
    <w:rsid w:val="00A03EA1"/>
    <w:rsid w:val="00A11A25"/>
    <w:rsid w:val="00C20F8E"/>
    <w:rsid w:val="00E530D7"/>
    <w:rsid w:val="00EC43ED"/>
    <w:rsid w:val="00ED420C"/>
    <w:rsid w:val="00F8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25"/>
    <w:pPr>
      <w:spacing w:after="15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A11A25"/>
    <w:pPr>
      <w:keepNext/>
      <w:keepLines/>
      <w:spacing w:after="0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11A25"/>
    <w:pPr>
      <w:keepNext/>
      <w:keepLines/>
      <w:spacing w:after="40"/>
      <w:ind w:left="10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73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A25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sid w:val="00A11A25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11A2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D420C"/>
    <w:pPr>
      <w:ind w:left="720"/>
      <w:contextualSpacing/>
    </w:pPr>
  </w:style>
  <w:style w:type="table" w:customStyle="1" w:styleId="11">
    <w:name w:val="Сетка таблицы1"/>
    <w:basedOn w:val="a1"/>
    <w:next w:val="a4"/>
    <w:rsid w:val="004876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487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7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93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F873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2023-09-22T09:56:00Z</cp:lastPrinted>
  <dcterms:created xsi:type="dcterms:W3CDTF">2023-09-22T07:04:00Z</dcterms:created>
  <dcterms:modified xsi:type="dcterms:W3CDTF">2023-09-27T09:55:00Z</dcterms:modified>
</cp:coreProperties>
</file>