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93E" w:rsidRPr="00DC193E" w:rsidRDefault="00614817" w:rsidP="00DC19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979E4" w:rsidRPr="00167FDE" w:rsidRDefault="004979E4" w:rsidP="004979E4">
      <w:pPr>
        <w:spacing w:after="100" w:afterAutospacing="1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67FD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рабочей </w:t>
      </w:r>
      <w:r w:rsidRPr="00167FD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программы</w:t>
      </w:r>
    </w:p>
    <w:p w:rsidR="004979E4" w:rsidRPr="008974EC" w:rsidRDefault="004979E4" w:rsidP="004979E4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Пояснительная записка ………….……………………………………………….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</w:p>
    <w:p w:rsidR="004979E4" w:rsidRPr="008974EC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Актуальность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цели и задачи………………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…..7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Личностные, метапредметные и предметные результаты освоения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курса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…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……………………</w:t>
      </w:r>
      <w:r w:rsidR="004946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.9</w:t>
      </w: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Формы работы …………………………………………………………………...1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</w:p>
    <w:p w:rsidR="004979E4" w:rsidRPr="008974EC" w:rsidRDefault="004979E4" w:rsidP="004979E4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Методы и приемы профориентации в начальной школе ……………………..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15</w:t>
      </w:r>
    </w:p>
    <w:p w:rsidR="004979E4" w:rsidRPr="008974EC" w:rsidRDefault="004979E4" w:rsidP="004979E4">
      <w:pPr>
        <w:spacing w:after="0" w:line="339" w:lineRule="atLeast"/>
        <w:ind w:right="-14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направления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курса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для начальной школы </w:t>
      </w:r>
      <w:r w:rsidR="004946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(1-4 класс) «Тропинка в профессию»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……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……………………………..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..………....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17</w:t>
      </w:r>
    </w:p>
    <w:p w:rsidR="004979E4" w:rsidRPr="008974EC" w:rsidRDefault="004979E4" w:rsidP="004979E4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программы ……………….………………………………………..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18</w:t>
      </w:r>
    </w:p>
    <w:p w:rsidR="004979E4" w:rsidRPr="008974EC" w:rsidRDefault="004979E4" w:rsidP="004979E4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план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ирование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1 класс  Мод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уль 1 «Играем в профессию» …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...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</w:t>
      </w:r>
    </w:p>
    <w:p w:rsidR="004979E4" w:rsidRPr="008974EC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план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ирование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2 класс  Модуль 2 «Путешествие в мир профе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сий……………………………………………………………………………….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8</w:t>
      </w:r>
    </w:p>
    <w:p w:rsidR="004979E4" w:rsidRPr="008974EC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план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ирование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3 класс  Модуль 3 «У меня растут года…» ………….…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……………………………………………………………………...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29</w:t>
      </w:r>
    </w:p>
    <w:p w:rsidR="004979E4" w:rsidRPr="00494682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план</w:t>
      </w:r>
      <w:r w:rsidR="00494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ирование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4 класс  Модуль 4 «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Труд в поч</w:t>
      </w:r>
      <w:r w:rsidR="004946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ё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 любой, мир профес</w:t>
      </w:r>
      <w:r w:rsidR="004946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сий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</w:t>
      </w:r>
      <w:r w:rsidR="004946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шой»…………………………………………………………….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</w:t>
      </w:r>
      <w:r w:rsidR="004946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0</w:t>
      </w: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Pr="008974EC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4979E4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614817" w:rsidRDefault="00614817" w:rsidP="004979E4">
      <w:pPr>
        <w:spacing w:after="0" w:line="339" w:lineRule="atLeast"/>
        <w:ind w:left="-851" w:firstLine="85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4979E4" w:rsidRPr="00167FDE" w:rsidRDefault="00614817" w:rsidP="004979E4">
      <w:pPr>
        <w:spacing w:after="0" w:line="339" w:lineRule="atLeast"/>
        <w:ind w:left="-851" w:firstLine="855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П</w:t>
      </w:r>
      <w:r w:rsidR="004979E4" w:rsidRPr="00167FD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ОЯСНИТЕЛЬНАЯ ЗАПИСКА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программа курса для начальной школы (1-4 классы) «Тропинка в профессию» адаптирована на основании комплексной программы профор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ентационной работы для начальной школы «Тропинка в профессию</w:t>
      </w:r>
      <w:r w:rsid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Данный курс является первой ступенькой в профориентационной раб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щем, внимательно следят за интересами и склонностями своего ребёнка, ст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раясь предопределить его профессиональную судьбу. Учёба в школе выявл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ет избирательное отношение школьника к разным учебным предметам.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сионального самоопределения в будущем.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Представления о профессиях ребёнка 7-10 лет ограничены его пока 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школах формирование представлений о мире труда и профессий по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час осуществляется недостаточно целенаправленно и системно. В то время как именно школа должна стать решающим звеном процесса профессионал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ного самоопределения обучающихся, оказать действенное влияние на цел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направленное формирование представлений о мире труда и профессий.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Решение данных проблем позволит оптимизировать учебный процесс, направленный на профориентационное  образование, сделает учёбу в школе единым преемственным образовательным процессом.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Что же такое профориентационная работа  для начальной школы?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ученика: развитие интереса и мотивации к разнообразным позн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ниям о профессии; развитие определённых профессиональных навыков, 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витие рефлексии и навыков опыта деятельности.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учителя: новый опыт творческого самовыражения; ответы на все сомнения и вопросы по профориентационной работе  обучающихся, которые возникают в процессе его профессиональной работы; продуманное содерж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ние и методическая система работы; расширение профессиональных комп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тенций и т.д.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администрации школы: новый позиционный статус образовател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ной среды профориентационной работы; обеспеченность взаимосвязанными (по содержанию и методике) вариативными программами всех классов 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чальной и средней ступеней, усиление методической оснащённости педаг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гического процесса и т.д.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Общая 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гипотеза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данной работы состоит в том, что реализация про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ориентационной работы  в школе может быть более эффективной, если: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Изменятся методологические основания построения педагогич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ского процесса в начальной школе;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Предметом будет избрано педагогическое сопровождение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цессов формирования основ целостного образа человеческой деятельности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начальной школе;</w:t>
      </w:r>
    </w:p>
    <w:p w:rsidR="004979E4" w:rsidRPr="008974EC" w:rsidRDefault="004979E4" w:rsidP="00792F04">
      <w:pPr>
        <w:spacing w:after="0" w:line="339" w:lineRule="atLeast"/>
        <w:ind w:firstLine="709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 создана пропедевтическая профориентационная  педаг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гическая система начальной школы;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содержание начального образования будут включены исслед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вательские проектные виды деятельности;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Будут использованы потенциалы микросоциума (семьи) в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строении единого интегрального образовательного пространства ребёнка;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«Тропинка в профессию» создана для того, чтобы уже на ранних ст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диях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познак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мить младших школьников с профессиями взрослых людей и обеспечить пропедевтику профориентационной подготовки. Таким образом, предлага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мая  программа может стать первой ступенью в системе работы школы по переходу на профориентационное обучение.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При определении этих сфер использовалась т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пология, предложенная доктором психологических наук Е.А.Климовым.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ка», «человек – художественный образ», «человек - природа».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Данная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предполагает реализацию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через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Внеклассную работу.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Профориентационное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сто выбор профессии, а своеобразный творческий процесс развития личн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сти, начинающийся с раннего возраста.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«Тропинка в профессию» реализует напра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ление духовно-нравственное во внеурочной деятельности в рамках ФГОС начального общего образования.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Новизна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 состоит в том, что он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соединяет в себе сведения из 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ных предметных областей психологии, литературы, истории, экологии, с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циологии, ОБЖ, художественного труда.  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рограмма рассчитана на 4 года (1 - 4 класс).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Ведущая деятельность: поисковая, исследовательская, творческая, 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ровая.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рением определённой профессии. Обучающиеся имеют возможность расш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 занятий построен таким образом, что предоставляет обучающи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ся возможность тренировать различные виды своих способностей.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учебную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лимо без творческой деятельности.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матических газет, плакатов, выставка работ ИЗО и трудовой деятельности.</w:t>
      </w:r>
      <w:proofErr w:type="gramEnd"/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реализацию 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«Тропинка в профессию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 в 1-м классе отводится 33  часа (1 раз в неделю), во 2-4 классах – по 34 часа в год (1 раз в неделю). Общий объём составляет 135 часов.</w:t>
      </w:r>
    </w:p>
    <w:p w:rsidR="004979E4" w:rsidRPr="0036033E" w:rsidRDefault="004979E4" w:rsidP="004979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792F04" w:rsidRDefault="00792F0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4979E4" w:rsidRPr="007C6CA2" w:rsidRDefault="004979E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Актуальность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21 век поставили перед человеком и цивилизованным обществом мн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жество сложных  и ответственных вопросов.  Речь идет о проблеме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сиональной ориентации  младших школьников в учебно – воспитательном процессе.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ентации  уже с воспитанниками младших классов.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начальной  школе, когда учебно-познавательная  деятельность стан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вится ведущей, важно расширить представление о различных профессиях.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рую можно представить на основе наглядных образцов, конкретных ситу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ций из жизни.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4979E4" w:rsidRPr="008974EC" w:rsidRDefault="004979E4" w:rsidP="004979E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Цель курса</w:t>
      </w:r>
      <w:r w:rsidRPr="008974E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создание образовательной среды, насыщенной возможн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стями для реализации способностей обучающихся через развитие интереса к разным видам сферы деятельности.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Цель I этапа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 работы - это актуализация пре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ставлений о профессии среди младших школьников.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Цели II и III этапов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профориентации учащихся - диагностика и опр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деление предпочтений учащихся к профессии, соизмерение своих возможн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7C6CA2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Задачи: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с широким спектром профессий, особенностями 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ных профессий;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выявить наклонности, необходимые для реализации себя в выбра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ной в будущем профессии;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lastRenderedPageBreak/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интеллектуальных и творческих возмо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ностей ребёнка;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4979E4" w:rsidRPr="007C6CA2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Ожидаемые результаты прохождения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 «Тропинка в профессию»: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различных видах игровой, изобразительной, творч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ской деятельности;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расширение кругозора о мире профессий;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обсуждении и выражение своего отношения к изуча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мой профессии;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 попробовать свои силы в различных областях ко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лективной деятельности, способность добывать новую информацию из 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личных источников.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Внеклассная работа способствует накоплению непосредственных жи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ненных впечатлений обучающихся о тех или иных профессиях, что обесп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ды деятельности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 «Тропинка в  профессию» младший школьник узнает: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приёмы выполнения учебных проектов;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 </w:t>
      </w: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уметь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пользоваться информацией, получаемой на уроках из учебной, х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дожественной, научно-популярной литературы, СМИ, ИКТ.</w:t>
      </w:r>
    </w:p>
    <w:p w:rsidR="004979E4" w:rsidRDefault="004979E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92F04" w:rsidRDefault="00792F0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92F04" w:rsidRDefault="00792F0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4979E4" w:rsidRPr="007C6CA2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Личностные, метапредметные и предметные результаты</w:t>
      </w:r>
    </w:p>
    <w:p w:rsidR="004979E4" w:rsidRPr="007C6CA2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 – отношение к труду, интерес к пр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фессиям, желание овладеть какой-либо профессиональной деятельностью;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4979E4" w:rsidRPr="008974EC" w:rsidRDefault="004979E4" w:rsidP="00792F04">
      <w:pPr>
        <w:spacing w:after="10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  результатами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программы внеурочной деятел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ь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ности по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</w:t>
      </w:r>
      <w:r w:rsidR="00792F0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 в профессию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- является формирование следу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ю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щих универсальных учебных действий (УУД):</w:t>
      </w:r>
    </w:p>
    <w:p w:rsidR="004979E4" w:rsidRPr="007C6CA2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боты с иллюстрацией, учить работать по предложенному учителем плану.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4979E4" w:rsidRPr="007C6CA2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зультате совместной работы всего класса.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Преобразовывать информацию из одной формы в другую: 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сунков).</w:t>
      </w:r>
    </w:p>
    <w:p w:rsidR="00614817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3. Коммуникативные УУД: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lastRenderedPageBreak/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большого текста).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теля, критика). Средством формирования этих действий служит организация работы в парах и малых группах (в приложении представлены варианты пр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ведения уроков).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Первый уровень</w:t>
      </w:r>
      <w:r w:rsidR="00792F0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(2–3-й классы) – формирование ценнос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ного отношения к социальной реальности. Сюжетно-ролевые, продуктивные игры («Почта», «В магазине»,</w:t>
      </w:r>
      <w:r w:rsidRPr="008974E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(4-й класс) – получение опыта самосто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тельного общественного действия. Совместное образовательное производс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 детей и взрослых.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4979E4" w:rsidRPr="002F60DD" w:rsidRDefault="004979E4" w:rsidP="004979E4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4979E4" w:rsidRPr="002F60DD" w:rsidRDefault="004979E4" w:rsidP="004979E4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4979E4" w:rsidRPr="002F60DD" w:rsidRDefault="004979E4" w:rsidP="004979E4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4979E4" w:rsidRPr="002F60DD" w:rsidRDefault="004979E4" w:rsidP="004979E4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4979E4" w:rsidRPr="002F60DD" w:rsidRDefault="004979E4" w:rsidP="004979E4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 оценивать свои успехи и неудачи, умение сотрудничать;</w:t>
      </w:r>
    </w:p>
    <w:p w:rsidR="004979E4" w:rsidRPr="002F60DD" w:rsidRDefault="004979E4" w:rsidP="004979E4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стремление к соблюдению морально-этических норм общения с люд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 другой национальности, с нарушениями здоровья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 результаты: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нения разных видов работ;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тивы (свои и учителя);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даний;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ные способы решения;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ментальную задачи;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 общения с людьми;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понимать информацию, представленную в вербальной форме, изобр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зительной, схематической, модельной и др., определять основную и втор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степенную информацию;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применять для решения задач (под руководством учителя) логические действия анализа, сравнения, обобщения, классификации, установления пр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чинно-следственных связей, построения рассуждений и выводов;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жать полученную при наблюдении информацию в виде рисунка, схемы, та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лицы;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использовать готовые модели для изучения строения природных об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ъ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ектов и объяснения природных явлений;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ь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ную, схематическую, табличную);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тах, выполняемых в рамках урока или внеурочных занятиях.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ния, строить понятные для партнёра высказывания, задавать вопросы, аде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ватно использовать речевые средства для решения задач общения;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вая различные способы взаимной помощи партнёрам по общению;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ния, проявлять терпимость по отношению к высказываниям других, проя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лять доброжелательное отношение к партнёрам;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пользовать понятия, полно и точно излагать свои мысли, строить монолог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ческую речь, вести диалог;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планировать, сотрудничая с взрослыми (учитель, родитель) и сверстн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ками, общие дела, распределять функции участников и определять способы их взаимодействия;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зентации).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ства;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сти на некоторые конкретные жизненные ситуации.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Формы работы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  Классные часы и беседы о профессиях.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  Тренинговые и тематические занятия.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  Конкурсы рисунков.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  Экскурсии.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5.  Игры-викторины.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6.  Встречи с людьми разных профессий.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7.  Описание профессий.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8.  Письменные работы: мини-сочинения, синквейны.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9.  Заполнение анкет и результатов самооценки. Диагностика.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10. Работа индивидуально, в парах, в малых группах.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11. Реклама профессий.</w:t>
      </w:r>
    </w:p>
    <w:p w:rsid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12. Составление профессионального портрета семьи. 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Трудовые династии.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13. Лекция.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14. Дискуссия.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15. Творческая работа.</w:t>
      </w:r>
    </w:p>
    <w:p w:rsidR="004979E4" w:rsidRPr="00792F04" w:rsidRDefault="004979E4" w:rsidP="004979E4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16. Практикум. Мастер-классы.</w:t>
      </w: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Pr="00792F0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Методы и приемы профориентации в начальной школе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Основные методы и приемы профориентации младших школьников: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тив продавца в магазине, поговорить с детьми на эту тему, объяснить, зачем нужна такая профессия, чем она полезна. На стройке обратить внимание д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Во 2 классе продолжается знакомство учеников с трудом людей, углу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ких профессий как повар, портной, врач, водитель, т.е. тех профессий, с к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торыми мы сталкиваемся каждый день. По возможности, показывать док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ментальные фильмы на данную тему. Очень важно на данном этапе прио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щить школьников к трудовой деятельности в школьном саду.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 3-4 классах продолжается знакомство школьников с трудом окр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жающих людей. На этом периоде у учащихся вырабатываются первые нав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ки организации своего труда и чувство ответственности за проделанную ими работу. Это подходящее время для знакомства с более «сложными» профе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сиями, с которыми ученики не сталкиваются каждодневно – слесарь, токарь, маляр, плотник. Для более подробного представления данных профессий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дагог может сводить учеников в школьную мастерскую. Важно так же орг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низовать внеклассные тематические уроки, главными гостями которых будут люди той или иной профессии. Они смогут более подробно рассказать о св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ей профессии и ответить на вопросы учеников.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Формирование установок на разнообразие профессий и понимание 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ли труда в жизни человека хорошо проводить в форме экскурсий на предпр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ятия, но это труднее в организационном плане. Младшие школьники очень чувствительны, и хорошо запоминают тот опыт, когда удаётся что-то сотв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рить своими руками. Информационная поддержка в виде викторин и конку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сов по профессиям по параллелям вполне реальная форма работа - это сл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шек по профессиям, раздаточный материал, виртуальный кабинет по про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ориентации. На сегодняшний день проводится работа по профориентации в основном за счёт интеграции в различные предметы, но в соответствии с 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Заканчивая начал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ную школу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979E4" w:rsidRPr="008974EC" w:rsidRDefault="004979E4" w:rsidP="004979E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2F60DD" w:rsidRDefault="004979E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Основные направления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рабочей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 программы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курса</w:t>
      </w:r>
    </w:p>
    <w:p w:rsidR="004979E4" w:rsidRPr="002F60DD" w:rsidRDefault="004979E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для начальной школы (1-4 класс)</w:t>
      </w:r>
    </w:p>
    <w:p w:rsidR="004979E4" w:rsidRPr="002F60DD" w:rsidRDefault="004979E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«Тропинка в профессию»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 -   «Играем в профессии»  - 1 класс.</w:t>
      </w:r>
    </w:p>
    <w:p w:rsidR="004979E4" w:rsidRPr="008974EC" w:rsidRDefault="004979E4" w:rsidP="004979E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4979E4" w:rsidRPr="008974EC" w:rsidRDefault="004979E4" w:rsidP="004979E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 -  «Путешествие в мир профессий»   - 2 класс.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расширение представлений детей о мире профессий.</w:t>
      </w:r>
    </w:p>
    <w:p w:rsidR="004979E4" w:rsidRPr="002F60DD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III -  «У меня растут года…» - 3 класс.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 мотивации, интерес к трудовой и учебной де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тельности, стремление к коллективному общественно-полезному труду.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IV -  «Труд в почете любой, мир профессий большой»   - 4 класс.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формировать добросовестное  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отношении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рабочей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программы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Модуль I «Играем в профессии»</w:t>
      </w: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(33 часа)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Конкурс м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ляров. Игра «Кто потерял свой инструмент», конкурс «Найди лишнее», игра «Таинственное слово» (расшифровка слов баркы (рыбак), ртомас (матрос), явше (швея)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 отгадай пословицы (Без охоты..(нет рыбока),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нужно(2 ч.). Дидактическая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 учителя. Определение правила игры. Подбираются ка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тинки и предметы соответствующих профессий. Например: строитель-мастерок, врач-градусник, повар-кастрюля и т.д.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добрать к каждой картинке одежду и назвать соответствующую профессию (строитель, милиционер, врач, пожарник, продавец).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Игра. Построение дома, башни из геометр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ческих фигур, конструктора.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ными палочками. Строим модель грузовика из спичечных коробков. Итог. Что нужно знать, чтобы стать строителем. Какую пользу приносят наши зн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ботает в магазине». Заведующая, продавец, товаровед, охранник, админис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ратор. Оценка: вежливый, грубый продавец. Итог: как называет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ся профессия людей работающих в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Игра (детский набор «Доктор»). Физкуль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ск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рой помощи. Итог. Что нужно знать, чтобы стать доктором. Какую пользу приносят наши знания.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«Закончи 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ицу…» (например, «Без труда.. (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 вытянуть рыбку из пруда»).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Загадки о профессиях. Кроссворд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Итог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 каких профессиях мы сегодня узнали?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 «Дядя Степа-милиционер» (2ч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 Чтение.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текста. Словарная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работа: милиционер, профессия.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Обсуждение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прочитанного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Ответы на вопросы.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 «Дядя Степа-милиционер» (3 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Просмотр м/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произведению С.Михалков «Дядя Степа-милиционер». Обсуждение поступков главных героев. Как бы ты поступил ты в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данной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ситуациях. Словарная работа.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В.Маяковский «Кем быть?» (2ч.) Чтение текста.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ник, рубанок, инженер, доктор, конструктор, шофер.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К.Чуковский «Доктор Айболит» (2ч.)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«Повар»(2ч.). Экскурсия.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никами в школьной столовой.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Конкурс-игра.</w:t>
      </w: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792F04" w:rsidRDefault="00792F0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792F04" w:rsidRDefault="00792F0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Модуль II «Путешествие в мир профессий»</w:t>
      </w: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Мастерская удивительных профессий (2ч.). Дидактическая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(2ч.).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Практическое занятие.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руирование из настольного конструктора. Итог, награждение.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(2ч.). Практическое занятие.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(2ч.). Игра-викторина.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Профессия «Врач» (3ч.). Дидактическая игра.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(2 ч.). Сюжетно-ролевая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«Айболит»(2ч.). Игра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(2ч.). Экскурсия в кабинет врача.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ванием врача. Для чего нужны лекарства. Итог.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(2ч.).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(3ч.). Сюжетно-ролевая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работы хороши – выбирай на вкус!»  (2ч.).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сий.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Д. Дж. Родари  «Чем пахнут ремесла» (2 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Инсценировка.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«Строитель»(2ч.). Дидактическая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Дидактическая игра: «Что кому нужно для работы на стройке?». Ка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точки с изображением предметов, орудий труда. Определить названия пр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фессий. Например: штукатур-мастерок, машина-шофер.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(2ч.). Игра-соревнование.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чек, другая из спичных коробков. Кто быстрее. Подведение итогов. Награ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дение команд.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Путешествие в кондитерский цех «</w:t>
      </w:r>
      <w:r w:rsidR="00062A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Лимак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» (3 ч.). Экскурсия.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Знакомство с профессией </w:t>
      </w:r>
      <w:r w:rsidR="00062A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пекаря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с оборудованием </w:t>
      </w:r>
      <w:r w:rsidR="00062A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хлебзавода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Кто 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ботает в </w:t>
      </w:r>
      <w:r w:rsidR="00062A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пекарне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 Мастер-классы.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Введение в тему. Основная часть. Инсценировка стихотворения Але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сандра Кравченко «Честный ответ». Понятие о работах, профессиях. Слова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ная работа (профессия, специальность, классификация). Мультимедиа (из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бражение профессий: мастер, штукатур, сантехник, каменщик, крановщик). Чтение стихов: Г. Машин «Крановщик», С. Баруздин «Плотник», «Архите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тор». Итог.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062A34" w:rsidRPr="008974EC" w:rsidRDefault="00062A3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Модуль III «У меня растут года…»</w:t>
      </w: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такое профессия (2ч.). Игровая программа.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..»). 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пословице угадать профессию (например: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«Куй железо, пока горячо» (кузнец).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кого мастерок, у кого молоток (2ч.). Беседа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ворд об инструментах.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Истоки трудолюбия (2ч.). Игровой час.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рестанут готовить? Что будет, если врачи перестанут лечить? Физкультм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нутка. Игра: «Правильно дорисуй».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Домашний помощник (2ч.). Игра-конкурс.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игру.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«Кто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делом занят». Дидактическая 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ра: «Кто чем занимается». Работа с картинками. Конкурс «Стихотворение». Сказки о том, как опасна лень (В. Пахнов). Инсценировки. Конкурс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смекал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Конкурс: «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Очумелые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ручки». Конкурс-эстафета: «Кто быстрее забьёт гвоздь».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Мир профессий (2ч.). Викторина.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Разминка. Конкурс «Профсловарь». Конкурс болельщиков. Вопросы о профессиях.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Загадки о профессиях.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фессиях.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 «Эрудит» (угадать профессию по первой букве). Например: п (п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лот),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(врач). Итог награждение лучших игроков.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Угадай профессию (2ч.). Занятие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(2ч.). Занятие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о профессиях. Стихи о профессиях. Пословицы о профессиях. Конкурс угадай профессию. Просмотр мультфильмов о стро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тельных профессиях (столяр, плотник, сварщик). Рассказ по кругу. Прид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Куда уходят поезда (2ч.). Занятие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менилось». Загадки о видах транспорта. Ролевая игра: «Проводник», «Маш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нист». Итог. Что нового мы сегодня узнали.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(2ч). КВН.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Визитная карточка (портные, модельеры). Ра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Наши друзья  - книги (2ч.). Беседа с элементами игры. Экскурсия в сельскую библиотеку.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чик).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Откуда сахар пришел (2ч.). Беседа.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сию» (агроном, тракторист, шофер, химик, сахарный завод). Игра от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Я (назвать профессии на все буквы алфавита).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«Турнир профессионалов» (2ч.). Конкурс-игра.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Приветствие. Азбука профессий (по букве 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ределить профессию, например А-агроном, Б - бизнесмен). Конкурс «Кин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комедия» (вставить название фильмов). Игра «Третий лишний» (програ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мист, закройщик, компьютерщик). Конкурс пантомимы (изобразить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сию). Подведение итогов.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профессии нужны, все профессии важны (3ч.). Устный журнал.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слово: страница информационная (данные о профессиях).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этическая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(чтение стихов Д. Родари «Чем пахнут ремесла», Маяковский «Кем быть?»)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Художественная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(просмотр мультимедиа о людях разных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сий). Игра. Дискуссия  «Объясните пословицу: «Всякая вещь трудом созд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Стройка  (2ч.). Экскурсия.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Инструктаж по ТБ. Выбор Знакомство со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строительн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Операция «Трудовой десант» (1ч.). Практикум.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ответственных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Техника безопасности. Выполнение работы по уборке территории. Подведение итогов. Поощрение.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Уход за цветами (2ч.). Практика.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Кулинарный поединок (2ч.). Шоу-программа.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Открытие. Представление команд. Команды: «Веселые поварята», «Ч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тд.). Итоги конкурса, награждения команд.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62A34" w:rsidRDefault="00062A3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Модуль IV «Труд в почете любой, мир профессий большой»</w:t>
      </w:r>
    </w:p>
    <w:p w:rsidR="004979E4" w:rsidRPr="002F60DD" w:rsidRDefault="004979E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Любимое дело мое - счастье в будущем (2ч.). Классный час, презент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ция.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Психологическая игра в круге. Инсцениро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 стихотворения С. Михалкова «Дело было вечером». Презентации. Шве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й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 дорогам идут машины (2ч.). Беседа-тренинг.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История возникновения профессии шофёра. Загадки о профессии ш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фёр. Игра «Кто самый внимательный». Игра «Неуловимый шторм».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«Какой это знак». Ролевая игра - драматизация «Улица».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работы хороши (2ч.). Игра-конкурс.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 в тему. Стихи о профессиях. Дидактическая игра, расши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ровка слова. Конку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рс стр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оителей. Составить из разрезанных картинок рис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нок дома. Игра «Кто потерял свой инструмент». Викторина: «Угадай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сию», конкурс «Найди лишнее». Итог игры. Награждение участников.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профессии продавца (2 ч.). Занятие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Знакомство с профессией продавец. Игра: «Умей промолчать». Разыгрывание ситуации: «Грубый продавец», «вежливый 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купатель». Игра «магазин».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 профессии библиотекаря (2ч.). Беседа с элементами игры.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Рассказ о профессии библиотекаря. Игра: «Уг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дай, какая книжка». Игровая ситуация: «Читатель-библиотекарь». Оценка 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боты библиотекаря.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Праздник в Городе Мастеров (2ч.). КВН.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Работники издательства типографии (2ч.). Сюжетно-ролевая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(разгадыв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ние ребуса). Сюжетно-ролевая игра «Редакция газеты». Задание 1 -штат р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дакции (корреспондент, фотограф, художник, наборщик). Задание 2 – «Вы –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редакторы» (отредактировать текст). Задание 3 – «Вы – журналисты» (нап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сать текст). Задание 4 – «Вы – художники» (выполнение иллюстрации). Итог: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каких специальностей работают над созданием газеты.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Как проходят вести (2ч.). Экскурсия на почту.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Знакомство с профессией почтальона. Из истории (как п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пер. с греч «далеко - пишу»). Виды связи, сотовая связь. Ролевая игра «Телефон». Итог.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Веселые мастерские (2ч.). Игра - состязание.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Представление 2 команд. Столярная мастерская. Зн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цу». Подведение итогов. Награждение.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Путешествие в Город Мастеров (2ч.). Профориентационная игра.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Путешествие по 5 районам. Каждый соответствует одной из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сиональных сфер (человек - человек, человек - техника, человек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-п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Самоделкин, Железный Дровосек.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Строительные специальности (2ч.). Практикум.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«Время на раздумье не теряй, с нами вместе трудись и играй» (2ч.). Игровой вечер.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Чтение стихов: «У меня растут года…». Выступление уч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ников с сообщениями о профессиях. Задание на внимание: «Найди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синий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Знакомство с профессиями  прошлого (2ч.). Конкурс - праздник.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Введение. Стихи о труде. Рассказ о рабочих профессиях. Конкурс: «З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воду требуются». Информация для 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любознательных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  Знакомство с профе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сией плотника.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«Человек трудом прекрасен»  (2ч.). Игра-соревнование.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«Умеешь сам - научи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другого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 (2ч.). Практикум.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«Чей участок лучше?»  (2ч.). Практикум.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«Кулинарный поединок» (2ч.). Практикум.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62A34" w:rsidRDefault="00062A3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 ПЛАНИРОВАНИЕ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 КЛАСС</w:t>
      </w:r>
    </w:p>
    <w:p w:rsidR="004979E4" w:rsidRDefault="00062A3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    «ИГРАЕМ В ПРОФЕССИИ»  </w:t>
      </w:r>
    </w:p>
    <w:p w:rsidR="004979E4" w:rsidRPr="002F60DD" w:rsidRDefault="00062A34" w:rsidP="004979E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(33 ЧАСА)</w:t>
      </w:r>
    </w:p>
    <w:p w:rsidR="004979E4" w:rsidRPr="008974EC" w:rsidRDefault="004979E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(33 часа)</w:t>
      </w: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/>
      </w:tblPr>
      <w:tblGrid>
        <w:gridCol w:w="894"/>
        <w:gridCol w:w="3738"/>
        <w:gridCol w:w="946"/>
        <w:gridCol w:w="4318"/>
      </w:tblGrid>
      <w:tr w:rsidR="004979E4" w:rsidRPr="008974EC" w:rsidTr="004979E4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062A3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062A3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игры-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4979E4" w:rsidRPr="008974EC" w:rsidTr="004979E4">
        <w:trPr>
          <w:trHeight w:val="84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вая игра</w:t>
            </w:r>
          </w:p>
        </w:tc>
      </w:tr>
      <w:tr w:rsidR="004979E4" w:rsidRPr="008974EC" w:rsidTr="004979E4">
        <w:trPr>
          <w:trHeight w:val="66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Ролевая игра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вая игра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вая игра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Видеознакомство,  игровой час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беседы, викторины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Экскурсия,  видеоурок,  встреча  с работником полиции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 «Доктор Айб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лит»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Игра-демонстрация, викторина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Экскурсия, видеоурок, викторина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062A34" w:rsidP="00062A3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 КЛАСС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  «ПУТЕШЕСТВИЕ В МИР ПРОФЕССИЙ»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200"/>
        <w:gridCol w:w="4612"/>
        <w:gridCol w:w="878"/>
        <w:gridCol w:w="3206"/>
      </w:tblGrid>
      <w:tr w:rsidR="004979E4" w:rsidRPr="008974EC" w:rsidTr="004979E4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062A3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062A3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4979E4" w:rsidRPr="008974EC" w:rsidTr="004979E4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Конструирование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Аппликация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Игра-викторина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9-10-11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игры, приглашение вр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12-13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14-15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Сюжетно-ролевые игры, просмотр мультфильма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16-17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 медици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ский пункт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18-19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игра, просмотр мультфильма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20-21-22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Дж. Родари  «Чем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Работа с текстами, ин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ценировка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31-32-33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Путешествие в кондитерский цех «Кузбасс»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. Прокопьевска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 Мастер-классы.</w:t>
            </w:r>
          </w:p>
        </w:tc>
      </w:tr>
      <w:tr w:rsidR="004979E4" w:rsidRPr="008974EC" w:rsidTr="004979E4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Инсценировка стих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творения Александра Кравченко «Честный о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вет», мультимедиа.</w:t>
            </w:r>
          </w:p>
        </w:tc>
      </w:tr>
    </w:tbl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062A34" w:rsidRDefault="00062A3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62A34" w:rsidRPr="008974EC" w:rsidRDefault="00062A3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 КЛАСС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 III « У МЕНЯ РАСТУТ ГОДА…»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997"/>
        <w:gridCol w:w="3632"/>
        <w:gridCol w:w="1082"/>
        <w:gridCol w:w="3753"/>
      </w:tblGrid>
      <w:tr w:rsidR="004979E4" w:rsidRPr="008974EC" w:rsidTr="004979E4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062A3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062A3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«Что такое профессия»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игровые программы, проект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  игры, конкурс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час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игра-конкурс,  сочинение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«Мир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Викторина,  ролевая игра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КВН,  проект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  сельскую  би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лиотеку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20-21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Презентация,  беседа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22-23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конкурс-игра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24-25-26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Устный журна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  <w:proofErr w:type="gramEnd"/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«Строим дом»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Экскурсия,  конструирование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Операция «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Трудовой д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сант»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4979E4" w:rsidRPr="008974EC" w:rsidTr="004979E4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шоу-программ,  проект</w:t>
            </w:r>
          </w:p>
        </w:tc>
      </w:tr>
    </w:tbl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КЛАСС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IV «ТРУД В ПОЧ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Ё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 ЛЮБОЙ, МИР ПРОФЕССИЙ БОЛ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Ь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ШОЙ»</w:t>
      </w:r>
    </w:p>
    <w:p w:rsidR="004979E4" w:rsidRPr="002F60DD" w:rsidRDefault="00062A34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4979E4" w:rsidRPr="008974EC" w:rsidRDefault="00062A34" w:rsidP="004979E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CellMar>
          <w:left w:w="0" w:type="dxa"/>
          <w:right w:w="0" w:type="dxa"/>
        </w:tblCellMar>
        <w:tblLook w:val="04A0"/>
      </w:tblPr>
      <w:tblGrid>
        <w:gridCol w:w="1279"/>
        <w:gridCol w:w="3797"/>
        <w:gridCol w:w="1315"/>
        <w:gridCol w:w="3505"/>
      </w:tblGrid>
      <w:tr w:rsidR="004979E4" w:rsidRPr="008974EC" w:rsidTr="004979E4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«Любое дело - моё счастье в будущем»</w:t>
            </w:r>
          </w:p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беседы - тренинг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беседа-тренинг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 игры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«Праздник в городе Маст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  в типогр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фию,  ролевая игра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на почту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 - состязание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«Путешествие в Город Ма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профориентации - игра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«Строительные специальн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Практикум, защита прое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та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«Время на раздумье не теряй, с нами вместе трудись и и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г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вечер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«Знакомство с промышле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ными профессиями»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Конкурс-праздник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го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4979E4" w:rsidRPr="008974EC" w:rsidTr="004979E4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33-34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9E4" w:rsidRPr="008974EC" w:rsidRDefault="004979E4" w:rsidP="004979E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4979E4" w:rsidRPr="008974EC" w:rsidRDefault="004979E4" w:rsidP="004979E4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4979E4" w:rsidRPr="008974EC" w:rsidRDefault="004979E4" w:rsidP="004979E4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974EC" w:rsidRPr="008974EC" w:rsidRDefault="008974EC" w:rsidP="004979E4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  </w:t>
      </w:r>
    </w:p>
    <w:p w:rsidR="00E45D58" w:rsidRDefault="00E45D58" w:rsidP="008974EC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37630C" w:rsidRPr="008974EC" w:rsidRDefault="0037630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33E" w:rsidRDefault="0036033E" w:rsidP="0036033E">
      <w:pPr>
        <w:spacing w:after="100" w:afterAutospacing="1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br w:type="page"/>
      </w:r>
    </w:p>
    <w:sectPr w:rsidR="0036033E" w:rsidSect="00167FD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967" w:rsidRDefault="00F82967" w:rsidP="00167FDE">
      <w:pPr>
        <w:spacing w:after="0" w:line="240" w:lineRule="auto"/>
      </w:pPr>
      <w:r>
        <w:separator/>
      </w:r>
    </w:p>
  </w:endnote>
  <w:endnote w:type="continuationSeparator" w:id="0">
    <w:p w:rsidR="00F82967" w:rsidRDefault="00F82967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671"/>
      <w:docPartObj>
        <w:docPartGallery w:val="Page Numbers (Bottom of Page)"/>
        <w:docPartUnique/>
      </w:docPartObj>
    </w:sdtPr>
    <w:sdtContent>
      <w:p w:rsidR="004979E4" w:rsidRDefault="00274582">
        <w:pPr>
          <w:pStyle w:val="a9"/>
          <w:jc w:val="right"/>
        </w:pPr>
        <w:r>
          <w:fldChar w:fldCharType="begin"/>
        </w:r>
        <w:r w:rsidR="00DC193E">
          <w:instrText xml:space="preserve"> PAGE   \* MERGEFORMAT </w:instrText>
        </w:r>
        <w:r>
          <w:fldChar w:fldCharType="separate"/>
        </w:r>
        <w:r w:rsidR="00614817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4979E4" w:rsidRDefault="004979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967" w:rsidRDefault="00F82967" w:rsidP="00167FDE">
      <w:pPr>
        <w:spacing w:after="0" w:line="240" w:lineRule="auto"/>
      </w:pPr>
      <w:r>
        <w:separator/>
      </w:r>
    </w:p>
  </w:footnote>
  <w:footnote w:type="continuationSeparator" w:id="0">
    <w:p w:rsidR="00F82967" w:rsidRDefault="00F82967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74EC"/>
    <w:rsid w:val="00062A34"/>
    <w:rsid w:val="000F38DE"/>
    <w:rsid w:val="00167FDE"/>
    <w:rsid w:val="00262BFE"/>
    <w:rsid w:val="00274582"/>
    <w:rsid w:val="002A73A5"/>
    <w:rsid w:val="002F60DD"/>
    <w:rsid w:val="0036033E"/>
    <w:rsid w:val="00367355"/>
    <w:rsid w:val="0037630C"/>
    <w:rsid w:val="00494682"/>
    <w:rsid w:val="004979E4"/>
    <w:rsid w:val="004F6BA4"/>
    <w:rsid w:val="005335B6"/>
    <w:rsid w:val="00614817"/>
    <w:rsid w:val="0066574E"/>
    <w:rsid w:val="00792F04"/>
    <w:rsid w:val="007C0AF7"/>
    <w:rsid w:val="007C6CA2"/>
    <w:rsid w:val="008974EC"/>
    <w:rsid w:val="008A1428"/>
    <w:rsid w:val="00A50E83"/>
    <w:rsid w:val="00DC193E"/>
    <w:rsid w:val="00E45D58"/>
    <w:rsid w:val="00F82967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28"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31</Pages>
  <Words>7076</Words>
  <Characters>40336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5</cp:revision>
  <cp:lastPrinted>2021-06-23T02:00:00Z</cp:lastPrinted>
  <dcterms:created xsi:type="dcterms:W3CDTF">2023-01-10T08:44:00Z</dcterms:created>
  <dcterms:modified xsi:type="dcterms:W3CDTF">2023-09-27T08:32:00Z</dcterms:modified>
</cp:coreProperties>
</file>