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7" w:rsidRDefault="007A7F97">
      <w:pPr>
        <w:spacing w:after="0" w:line="259" w:lineRule="auto"/>
        <w:ind w:left="-1222" w:right="-755" w:firstLine="0"/>
        <w:jc w:val="left"/>
      </w:pPr>
    </w:p>
    <w:p w:rsidR="00747070" w:rsidRDefault="00747070">
      <w:pPr>
        <w:spacing w:after="21" w:line="259" w:lineRule="auto"/>
        <w:ind w:left="712" w:right="2"/>
        <w:jc w:val="center"/>
        <w:rPr>
          <w:b/>
        </w:rPr>
      </w:pPr>
    </w:p>
    <w:p w:rsidR="007A7F97" w:rsidRDefault="00747070">
      <w:pPr>
        <w:spacing w:after="21" w:line="259" w:lineRule="auto"/>
        <w:ind w:left="712" w:right="2"/>
        <w:jc w:val="center"/>
      </w:pPr>
      <w:r>
        <w:rPr>
          <w:b/>
        </w:rPr>
        <w:t xml:space="preserve">Пояснительная записка. </w:t>
      </w:r>
    </w:p>
    <w:p w:rsidR="007A7F97" w:rsidRDefault="00747070">
      <w:pPr>
        <w:spacing w:after="69" w:line="259" w:lineRule="auto"/>
        <w:ind w:left="769" w:firstLine="0"/>
        <w:jc w:val="center"/>
      </w:pPr>
      <w:r>
        <w:rPr>
          <w:b/>
        </w:rPr>
        <w:t xml:space="preserve"> </w:t>
      </w:r>
    </w:p>
    <w:p w:rsidR="007A7F97" w:rsidRDefault="00747070">
      <w:pPr>
        <w:ind w:left="-15" w:right="1" w:firstLine="708"/>
      </w:pPr>
      <w:r>
        <w:t xml:space="preserve">Программа курса внеурочной деятельности «История России в лицах» предназначена для организации внеурочной деятельности в 10 классе.  </w:t>
      </w:r>
    </w:p>
    <w:p w:rsidR="007A7F97" w:rsidRDefault="00747070">
      <w:pPr>
        <w:ind w:left="-15" w:right="1" w:firstLine="708"/>
      </w:pPr>
      <w:r>
        <w:rPr>
          <w:b/>
        </w:rPr>
        <w:t>Цель программы внеурочной деятельности</w:t>
      </w:r>
      <w:r>
        <w:t>: создание условий для активизации познавательного интереса к изучению истории через самостоятельную исследовательскую работу,</w:t>
      </w:r>
      <w:bookmarkStart w:id="0" w:name="_GoBack"/>
      <w:bookmarkEnd w:id="0"/>
      <w:r>
        <w:t xml:space="preserve"> позволяющую осветить деятельность исторических персоналий сквозь призму связанных с ними событий. </w:t>
      </w:r>
    </w:p>
    <w:p w:rsidR="007A7F97" w:rsidRDefault="00747070">
      <w:pPr>
        <w:ind w:left="-15" w:right="1" w:firstLine="708"/>
      </w:pPr>
      <w:r>
        <w:t xml:space="preserve">Для достижения поставленных целей необходимо решение следующих практических </w:t>
      </w:r>
      <w:r>
        <w:rPr>
          <w:b/>
        </w:rPr>
        <w:t>задач</w:t>
      </w:r>
      <w:r>
        <w:t xml:space="preserve">: </w:t>
      </w:r>
    </w:p>
    <w:p w:rsidR="007A7F97" w:rsidRDefault="00747070">
      <w:pPr>
        <w:numPr>
          <w:ilvl w:val="0"/>
          <w:numId w:val="1"/>
        </w:numPr>
        <w:ind w:right="1" w:firstLine="708"/>
      </w:pPr>
      <w:r>
        <w:t xml:space="preserve">освоение систематизированных знаний об истории как науки и элементов философско-исторических и методологических знаний об историческом процессе;  </w:t>
      </w:r>
    </w:p>
    <w:p w:rsidR="007A7F97" w:rsidRDefault="00747070">
      <w:pPr>
        <w:numPr>
          <w:ilvl w:val="0"/>
          <w:numId w:val="1"/>
        </w:numPr>
        <w:spacing w:after="41"/>
        <w:ind w:right="1" w:firstLine="708"/>
      </w:pPr>
      <w:r>
        <w:t xml:space="preserve">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истории;  </w:t>
      </w:r>
    </w:p>
    <w:p w:rsidR="007A7F97" w:rsidRDefault="00747070">
      <w:pPr>
        <w:numPr>
          <w:ilvl w:val="0"/>
          <w:numId w:val="1"/>
        </w:numPr>
        <w:ind w:right="1" w:firstLine="708"/>
      </w:pPr>
      <w:r>
        <w:t xml:space="preserve">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задач. </w:t>
      </w:r>
    </w:p>
    <w:p w:rsidR="007A7F97" w:rsidRDefault="00747070">
      <w:pPr>
        <w:ind w:left="-15" w:right="1" w:firstLine="708"/>
      </w:pPr>
      <w:r>
        <w:t xml:space="preserve">Обязательным требованием достижения поставленных задач является соблюдение </w:t>
      </w:r>
      <w:r>
        <w:rPr>
          <w:b/>
        </w:rPr>
        <w:t>следующих принципов:</w:t>
      </w:r>
      <w:r>
        <w:t xml:space="preserve"> </w:t>
      </w:r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t>системность и последовательность занятий:</w:t>
      </w:r>
      <w:r>
        <w:t xml:space="preserve"> 1 раз в неделю; обеспечение преемственности обучения; </w:t>
      </w:r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t>научность:</w:t>
      </w:r>
      <w:r>
        <w:t xml:space="preserve"> соблюдение логики изложения материала в соответствии    развития современных научных знаний;</w:t>
      </w:r>
      <w:r>
        <w:rPr>
          <w:sz w:val="22"/>
        </w:rPr>
        <w:t xml:space="preserve"> </w:t>
      </w:r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t xml:space="preserve">прочность знаний: </w:t>
      </w:r>
      <w:r>
        <w:t xml:space="preserve">завершение каждой темы итоговым занятием, которое  должно закрепить полученные знания и навыки;  </w:t>
      </w:r>
    </w:p>
    <w:p w:rsidR="007A7F97" w:rsidRDefault="00747070">
      <w:pPr>
        <w:numPr>
          <w:ilvl w:val="0"/>
          <w:numId w:val="2"/>
        </w:numPr>
        <w:ind w:right="1" w:firstLine="708"/>
      </w:pPr>
      <w:proofErr w:type="gramStart"/>
      <w:r>
        <w:rPr>
          <w:b/>
        </w:rPr>
        <w:t>доступность:</w:t>
      </w:r>
      <w:r>
        <w:t xml:space="preserve"> от легкого к трудному, от простого к сложному, от    неизвестного к известному, использование методов соответствующих данному возрасту детей и их  развитию; </w:t>
      </w:r>
      <w:proofErr w:type="gramEnd"/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t>наглядность:</w:t>
      </w:r>
      <w:r>
        <w:t xml:space="preserve"> использование наглядных пособий, иллюстраций, авторских  работ, дополнительной научной и справочной литературы, ИКТ; </w:t>
      </w:r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lastRenderedPageBreak/>
        <w:t>деятельностный подход:</w:t>
      </w:r>
      <w:r>
        <w:t xml:space="preserve"> использование проблемного материала,  постановка проблемы, поиск решения проблемы с учителем и  самостоятельно; </w:t>
      </w:r>
    </w:p>
    <w:p w:rsidR="007A7F97" w:rsidRDefault="00747070">
      <w:pPr>
        <w:numPr>
          <w:ilvl w:val="0"/>
          <w:numId w:val="2"/>
        </w:numPr>
        <w:ind w:right="1" w:firstLine="708"/>
      </w:pPr>
      <w:r>
        <w:rPr>
          <w:b/>
        </w:rPr>
        <w:t xml:space="preserve">активность и сознательность: </w:t>
      </w:r>
      <w:r>
        <w:t xml:space="preserve">понимаются цели и задачи учеником, ученик обучается самоанализу и самооценке, думает и действует  самостоятельно. </w:t>
      </w:r>
    </w:p>
    <w:p w:rsidR="007A7F97" w:rsidRDefault="00747070">
      <w:pPr>
        <w:spacing w:after="84" w:line="259" w:lineRule="auto"/>
        <w:ind w:left="708" w:firstLine="0"/>
        <w:jc w:val="left"/>
      </w:pPr>
      <w:r>
        <w:t xml:space="preserve"> </w:t>
      </w:r>
    </w:p>
    <w:p w:rsidR="007A7F97" w:rsidRDefault="00747070">
      <w:pPr>
        <w:spacing w:after="13" w:line="259" w:lineRule="auto"/>
        <w:ind w:left="725"/>
        <w:jc w:val="left"/>
      </w:pPr>
      <w:r>
        <w:rPr>
          <w:b/>
        </w:rPr>
        <w:t xml:space="preserve">Методы реализации программы: </w:t>
      </w:r>
    </w:p>
    <w:p w:rsidR="007A7F97" w:rsidRDefault="00747070">
      <w:pPr>
        <w:ind w:left="-15" w:right="1" w:firstLine="708"/>
      </w:pPr>
      <w:r>
        <w:t xml:space="preserve">1. Наглядный (иллюстративный рассказ (лекция) с обсуждением наиболее сложных вопросов темы; работа с текстами, иллюстрирование исторических сюжетов). </w:t>
      </w:r>
    </w:p>
    <w:p w:rsidR="007A7F97" w:rsidRDefault="00747070">
      <w:pPr>
        <w:ind w:left="-15" w:right="1" w:firstLine="708"/>
      </w:pPr>
      <w:r>
        <w:t xml:space="preserve">2.Словесный (чтение исторических источников с последующим обсуждением и творческим заданием; беседа с закреплением материала в творческих работах под руководством учителя). </w:t>
      </w:r>
    </w:p>
    <w:p w:rsidR="007A7F97" w:rsidRDefault="00747070">
      <w:pPr>
        <w:ind w:left="718" w:right="1"/>
      </w:pPr>
      <w:r>
        <w:t xml:space="preserve">3. Практический (организация продуктивной деятельности учащихся).  </w:t>
      </w:r>
    </w:p>
    <w:p w:rsidR="007A7F97" w:rsidRDefault="00747070">
      <w:pPr>
        <w:spacing w:after="91" w:line="259" w:lineRule="auto"/>
        <w:ind w:left="779" w:firstLine="0"/>
        <w:jc w:val="center"/>
      </w:pPr>
      <w:r>
        <w:rPr>
          <w:b/>
          <w:sz w:val="32"/>
        </w:rPr>
        <w:t xml:space="preserve"> </w:t>
      </w:r>
    </w:p>
    <w:p w:rsidR="007A7F97" w:rsidRDefault="00747070">
      <w:pPr>
        <w:pStyle w:val="1"/>
      </w:pPr>
      <w:r>
        <w:t xml:space="preserve">Общая характеристика курса внеурочной деятельности </w:t>
      </w:r>
    </w:p>
    <w:p w:rsidR="007A7F97" w:rsidRDefault="00747070">
      <w:pPr>
        <w:spacing w:after="0" w:line="259" w:lineRule="auto"/>
        <w:ind w:left="779" w:firstLine="0"/>
        <w:jc w:val="center"/>
      </w:pPr>
      <w:r>
        <w:rPr>
          <w:b/>
          <w:sz w:val="32"/>
        </w:rPr>
        <w:t xml:space="preserve"> </w:t>
      </w:r>
    </w:p>
    <w:p w:rsidR="007A7F97" w:rsidRDefault="00747070">
      <w:pPr>
        <w:ind w:left="-15" w:right="1" w:firstLine="708"/>
      </w:pPr>
      <w:r>
        <w:t xml:space="preserve">Сегодня ценность исторической науки в обществе возрастает. История учит детей таким общечеловеческим ценностям как уважение друг к другу, веротерпимость, справедливость, стремление помогать друг другу в беде. </w:t>
      </w:r>
    </w:p>
    <w:p w:rsidR="007A7F97" w:rsidRDefault="00747070">
      <w:pPr>
        <w:ind w:left="-15" w:right="1" w:firstLine="708"/>
      </w:pPr>
      <w:r>
        <w:rPr>
          <w:b/>
        </w:rPr>
        <w:t>Актуальность программы</w:t>
      </w:r>
      <w:r>
        <w:t xml:space="preserve"> обусловлена тем, что  позволяет обучающимся ознакомиться со многими интересными вопросами истории, которые способствуют расширению и углублению знаний  о  данной науке.  </w:t>
      </w:r>
    </w:p>
    <w:p w:rsidR="007A7F97" w:rsidRDefault="00747070">
      <w:pPr>
        <w:ind w:left="-15" w:right="1" w:firstLine="708"/>
      </w:pPr>
      <w:r>
        <w:t>Успешность в изучении истории, одной из основных гуманитарных наук, может быть достигнута при условии овладения обучающимися навыками и алгоритмами работы с историческими материалами и понятиями</w:t>
      </w:r>
      <w:proofErr w:type="gramStart"/>
      <w:r>
        <w:t>.Д</w:t>
      </w:r>
      <w:proofErr w:type="gramEnd"/>
      <w:r>
        <w:t xml:space="preserve">анный курс позволит развивать у учащихся умения самостоятельно работать, думать, решать творческие задачи, а также совершенствовать навыки  аргументации собственной позиции по определенному вопросу. Так же программа помогает отрабатывать навык работы с проблемными, творческими, олимпиадными вопросами. Работа в команде даёт хороший опыт сотрудничества.  </w:t>
      </w:r>
    </w:p>
    <w:p w:rsidR="007A7F97" w:rsidRDefault="00747070">
      <w:pPr>
        <w:ind w:left="-15" w:right="1" w:firstLine="708"/>
      </w:pPr>
      <w:r>
        <w:t xml:space="preserve"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 учебную мотивацию. Учитель должен использовать игровые формы,  потому что они помогают решать серьёзные учебные проблемы. Используя игру, учащиеся лучше запоминают сложный </w:t>
      </w:r>
      <w:r>
        <w:lastRenderedPageBreak/>
        <w:t xml:space="preserve">исторический материал, который облегчает им работу на уроке, формирует речевые компетенции.  </w:t>
      </w:r>
    </w:p>
    <w:p w:rsidR="007A7F97" w:rsidRDefault="00747070">
      <w:pPr>
        <w:ind w:left="-15" w:right="1" w:firstLine="708"/>
      </w:pPr>
      <w:r>
        <w:t xml:space="preserve">Программа педагогически целесообразна, так как способствует более разностороннему раскрытию индивидуальных способностей учеников, которые не всегда можно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</w:t>
      </w:r>
    </w:p>
    <w:p w:rsidR="007A7F97" w:rsidRDefault="00747070">
      <w:pPr>
        <w:ind w:left="-15" w:right="1" w:firstLine="708"/>
      </w:pPr>
      <w:r>
        <w:t xml:space="preserve">     Творческие работы,  используемые в системе работы,  основаны на любознательности детей, которую педагог должен поддерживать и направлять.  Данная практика поможет  успешно овладеть не только общеучебными умениями и навыками, но и осваивать более сложный уровень знаний по предмету, достойно выступать на олимпиадах и участвовать в различных конкурсах.  </w:t>
      </w:r>
    </w:p>
    <w:p w:rsidR="007A7F97" w:rsidRDefault="00747070">
      <w:pPr>
        <w:ind w:left="-15" w:right="1" w:firstLine="708"/>
      </w:pPr>
      <w:r>
        <w:rPr>
          <w:b/>
        </w:rPr>
        <w:t xml:space="preserve">Новизна программы </w:t>
      </w:r>
      <w:r>
        <w:t xml:space="preserve"> по внеурочной деятельности по истории  «История России в лицах» предполагает демократический стиль общения учителя и учеников.  </w:t>
      </w:r>
      <w:proofErr w:type="gramStart"/>
      <w:r>
        <w:t xml:space="preserve">Такая форма организации занятий способствует не назидательному изучению основ истории, а развивает у обучающихся  интерес к истории и научно-познавательной деятельности. </w:t>
      </w:r>
      <w:r>
        <w:rPr>
          <w:b/>
        </w:rPr>
        <w:t xml:space="preserve"> </w:t>
      </w:r>
      <w:proofErr w:type="gramEnd"/>
    </w:p>
    <w:p w:rsidR="007A7F97" w:rsidRDefault="00747070">
      <w:pPr>
        <w:spacing w:after="77" w:line="259" w:lineRule="auto"/>
        <w:ind w:left="769" w:firstLine="0"/>
        <w:jc w:val="center"/>
      </w:pPr>
      <w:r>
        <w:rPr>
          <w:b/>
        </w:rPr>
        <w:t xml:space="preserve"> </w:t>
      </w:r>
    </w:p>
    <w:p w:rsidR="007A7F97" w:rsidRDefault="00747070">
      <w:pPr>
        <w:spacing w:after="18" w:line="259" w:lineRule="auto"/>
        <w:ind w:left="2511"/>
        <w:jc w:val="left"/>
      </w:pPr>
      <w:r>
        <w:rPr>
          <w:b/>
        </w:rPr>
        <w:t xml:space="preserve">Описание места курса в учебном плане. </w:t>
      </w:r>
    </w:p>
    <w:p w:rsidR="007A7F97" w:rsidRDefault="00747070">
      <w:pPr>
        <w:spacing w:after="16" w:line="259" w:lineRule="auto"/>
        <w:ind w:left="769" w:firstLine="0"/>
        <w:jc w:val="center"/>
      </w:pPr>
      <w:r>
        <w:rPr>
          <w:b/>
        </w:rPr>
        <w:t xml:space="preserve"> </w:t>
      </w:r>
    </w:p>
    <w:p w:rsidR="007A7F97" w:rsidRDefault="00747070">
      <w:pPr>
        <w:ind w:left="-15" w:right="1" w:firstLine="708"/>
      </w:pPr>
      <w:r>
        <w:t xml:space="preserve">В соответствии с учебным планом количество учебных часов по рабочей программе – 1 час в неделю, 34 часа в год. Программа является предметной, она дает возможность получения дополнительных научных знаний для изучения курса истории. </w:t>
      </w:r>
    </w:p>
    <w:p w:rsidR="007A7F97" w:rsidRDefault="00747070">
      <w:pPr>
        <w:spacing w:after="18" w:line="259" w:lineRule="auto"/>
        <w:ind w:left="2178"/>
        <w:jc w:val="left"/>
      </w:pPr>
      <w:r>
        <w:rPr>
          <w:b/>
        </w:rPr>
        <w:t>Прогнозируемые результаты освоения курса</w:t>
      </w:r>
      <w:r>
        <w:t xml:space="preserve"> </w:t>
      </w:r>
    </w:p>
    <w:p w:rsidR="007A7F97" w:rsidRDefault="00747070">
      <w:pPr>
        <w:spacing w:after="66" w:line="259" w:lineRule="auto"/>
        <w:ind w:left="0" w:firstLine="708"/>
        <w:jc w:val="left"/>
      </w:pPr>
      <w:r>
        <w:rPr>
          <w:b/>
        </w:rPr>
        <w:t xml:space="preserve">Личностные, метапредметные и предметные результаты освоения курса. </w:t>
      </w:r>
    </w:p>
    <w:p w:rsidR="007A7F97" w:rsidRDefault="00747070">
      <w:pPr>
        <w:ind w:left="-15" w:right="1" w:firstLine="708"/>
      </w:pPr>
      <w:r>
        <w:rPr>
          <w:b/>
        </w:rPr>
        <w:t>Личностными результатами</w:t>
      </w:r>
      <w:r>
        <w:t xml:space="preserve"> изучения курса внеурочной деятельности «История России в лицах» в основной школе являются: 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культуры своего народа, своего края; усвоение традиционных ценностей многонационального российского общества; воспитание чувства долга перед Родиной; 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</w:t>
      </w:r>
      <w:r>
        <w:lastRenderedPageBreak/>
        <w:t xml:space="preserve">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 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сообщества, заданных институтами социализации соответственно возрастному статусу обучающихся;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A7F97" w:rsidRDefault="00747070">
      <w:pPr>
        <w:numPr>
          <w:ilvl w:val="0"/>
          <w:numId w:val="3"/>
        </w:numPr>
        <w:ind w:right="1" w:firstLine="708"/>
      </w:pPr>
      <w:r>
        <w:t xml:space="preserve">формирование коммуникативной компетентности в общении и сотрудничестве со сверстниками в образовательной, общественно полезной, учебно-исследовательской, творческой и других видах деятельности.  </w:t>
      </w:r>
    </w:p>
    <w:p w:rsidR="007A7F97" w:rsidRDefault="00747070">
      <w:pPr>
        <w:ind w:left="-15" w:right="1" w:firstLine="708"/>
      </w:pPr>
      <w:r>
        <w:rPr>
          <w:b/>
        </w:rPr>
        <w:t>Метапредметными результатами</w:t>
      </w:r>
      <w:r>
        <w:t xml:space="preserve"> освоения программы внеурочной деятельности в основной школе являются:  </w:t>
      </w:r>
    </w:p>
    <w:p w:rsidR="007A7F97" w:rsidRDefault="00747070">
      <w:pPr>
        <w:numPr>
          <w:ilvl w:val="0"/>
          <w:numId w:val="4"/>
        </w:numPr>
        <w:ind w:right="1" w:firstLine="708"/>
      </w:pPr>
      <w:r>
        <w:t xml:space="preserve"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  </w:t>
      </w:r>
    </w:p>
    <w:p w:rsidR="007A7F97" w:rsidRDefault="00747070">
      <w:pPr>
        <w:numPr>
          <w:ilvl w:val="0"/>
          <w:numId w:val="4"/>
        </w:numPr>
        <w:ind w:right="1" w:firstLine="708"/>
      </w:pPr>
      <w:r>
        <w:t xml:space="preserve">умение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способы работы;  </w:t>
      </w:r>
    </w:p>
    <w:p w:rsidR="007A7F97" w:rsidRDefault="00747070">
      <w:pPr>
        <w:numPr>
          <w:ilvl w:val="0"/>
          <w:numId w:val="4"/>
        </w:numPr>
        <w:ind w:right="1" w:firstLine="708"/>
      </w:pPr>
      <w:r>
        <w:t xml:space="preserve">умение работать в группе — владение навыками самопрезентации, умение эффективно сотрудничать и взаимодействовать на основе координации различных позиций при выработке общего решения в совместной деятельности; умение слушать партнера, формулировать и аргументировать свое мнение, корректно отстаивать свою позицию и </w:t>
      </w:r>
      <w:r>
        <w:lastRenderedPageBreak/>
        <w:t xml:space="preserve">координировать ее с партнерами, в том числе в ситуации столкновения интересов; умение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конфликтов; </w:t>
      </w:r>
    </w:p>
    <w:p w:rsidR="007A7F97" w:rsidRDefault="00747070">
      <w:pPr>
        <w:numPr>
          <w:ilvl w:val="0"/>
          <w:numId w:val="4"/>
        </w:numPr>
        <w:spacing w:after="56"/>
        <w:ind w:right="1" w:firstLine="708"/>
      </w:pPr>
      <w:r>
        <w:t>формирование и развитие учебной и общепользовательской компетентности в области использования информационно-коммуникационных технологий как инструментальной основы развития регулятивных, коммуникативных и познавательных универсальных учебных действий, включая совершенствование навыков решения социально и личностно значимых проблем, способности к сотрудничеству и саморегуляции; формирование умений рационально использовать широко распространенные инструменты и технические средства информационных технологий.</w:t>
      </w:r>
      <w:r>
        <w:rPr>
          <w:b/>
        </w:rPr>
        <w:t xml:space="preserve"> </w:t>
      </w:r>
    </w:p>
    <w:p w:rsidR="007A7F97" w:rsidRDefault="00747070">
      <w:pPr>
        <w:ind w:left="-15" w:right="1" w:firstLine="708"/>
      </w:pPr>
      <w:r>
        <w:rPr>
          <w:b/>
        </w:rPr>
        <w:t>Предметными результатами</w:t>
      </w:r>
      <w:r>
        <w:t xml:space="preserve"> изучения курса внеурочной деятельности «История России в лицах» являются:  </w:t>
      </w:r>
    </w:p>
    <w:p w:rsidR="007A7F97" w:rsidRDefault="00747070">
      <w:pPr>
        <w:spacing w:after="66" w:line="259" w:lineRule="auto"/>
        <w:ind w:left="725"/>
        <w:jc w:val="left"/>
      </w:pPr>
      <w:r>
        <w:rPr>
          <w:b/>
        </w:rPr>
        <w:t xml:space="preserve">знать/понимать: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основные этапы и ключевые события истории России.  </w:t>
      </w:r>
    </w:p>
    <w:p w:rsidR="007A7F97" w:rsidRDefault="00747070">
      <w:pPr>
        <w:spacing w:after="16" w:line="259" w:lineRule="auto"/>
        <w:ind w:left="725"/>
        <w:jc w:val="left"/>
      </w:pPr>
      <w:r>
        <w:rPr>
          <w:b/>
        </w:rPr>
        <w:t xml:space="preserve">уметь: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соотносить даты событий отечественной истории с веком; определять последовательность и длительность важнейших событий отечественной истории; 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материала, фрагментов исторических источников; использовать приобретенные знания при написании творческих работ (в том числе сочинений);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соотносить общие исторические процессы и отдельные факты; </w:t>
      </w:r>
      <w:proofErr w:type="gramStart"/>
      <w:r>
        <w:t>выяв-лять</w:t>
      </w:r>
      <w:proofErr w:type="gramEnd"/>
      <w:r>
        <w:t xml:space="preserve">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</w:t>
      </w:r>
      <w:r>
        <w:lastRenderedPageBreak/>
        <w:t xml:space="preserve">определять на основе учебного материала причины и следствия важнейших исторических событий; </w:t>
      </w:r>
    </w:p>
    <w:p w:rsidR="007A7F97" w:rsidRDefault="00747070">
      <w:pPr>
        <w:numPr>
          <w:ilvl w:val="0"/>
          <w:numId w:val="5"/>
        </w:numPr>
        <w:ind w:right="1" w:firstLine="708"/>
      </w:pPr>
      <w:r>
        <w:t xml:space="preserve">объяснять свое отношение к наиболее значительным событиям и </w:t>
      </w:r>
      <w:proofErr w:type="gramStart"/>
      <w:r>
        <w:t>лич-ностям</w:t>
      </w:r>
      <w:proofErr w:type="gramEnd"/>
      <w:r>
        <w:t xml:space="preserve"> истории. </w:t>
      </w:r>
    </w:p>
    <w:p w:rsidR="007A7F97" w:rsidRDefault="00747070">
      <w:pPr>
        <w:spacing w:after="78" w:line="259" w:lineRule="auto"/>
        <w:ind w:left="708" w:firstLine="0"/>
        <w:jc w:val="left"/>
      </w:pPr>
      <w:r>
        <w:rPr>
          <w:b/>
        </w:rPr>
        <w:t xml:space="preserve"> </w:t>
      </w:r>
    </w:p>
    <w:p w:rsidR="007A7F97" w:rsidRDefault="00747070">
      <w:pPr>
        <w:spacing w:after="66" w:line="259" w:lineRule="auto"/>
        <w:ind w:left="725"/>
        <w:jc w:val="left"/>
      </w:pPr>
      <w:r>
        <w:rPr>
          <w:b/>
        </w:rPr>
        <w:t xml:space="preserve">Личностные универсальные учебные действия: </w:t>
      </w:r>
    </w:p>
    <w:p w:rsidR="007A7F97" w:rsidRDefault="00747070">
      <w:pPr>
        <w:spacing w:after="91" w:line="259" w:lineRule="auto"/>
        <w:ind w:left="693" w:firstLine="0"/>
      </w:pPr>
      <w:r>
        <w:rPr>
          <w:i/>
        </w:rPr>
        <w:t xml:space="preserve">В рамках когнитивного компонента формируется: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образ социально-политического устройства;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основы социально-критического мышления, ориентация в особенностях социальных отношений и взаимодействий;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установление взаимосвязи между общественными и политическими событиями. </w:t>
      </w:r>
    </w:p>
    <w:p w:rsidR="007A7F97" w:rsidRDefault="00747070">
      <w:pPr>
        <w:numPr>
          <w:ilvl w:val="1"/>
          <w:numId w:val="5"/>
        </w:numPr>
        <w:spacing w:after="91" w:line="259" w:lineRule="auto"/>
        <w:ind w:right="1" w:hanging="360"/>
      </w:pPr>
      <w:r>
        <w:rPr>
          <w:i/>
        </w:rPr>
        <w:t xml:space="preserve">В рамках ценностного и эмоционального компонентов будут сформированы: </w:t>
      </w:r>
      <w:r>
        <w:t>гражданский патриотизм;</w:t>
      </w:r>
      <w:r>
        <w:rPr>
          <w:i/>
        </w:rPr>
        <w:t xml:space="preserve">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любовь к Родине, чувство гордости за свою страну;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уважение к истории, культурным и историческим памятникам;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эмоционально положительное принятие своей этнической идентичности;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уважение другим народам России и мира, межэтническая толерантность, готовность к сотрудничеству; </w:t>
      </w:r>
    </w:p>
    <w:p w:rsidR="007A7F97" w:rsidRDefault="00747070">
      <w:pPr>
        <w:ind w:left="1438" w:right="1"/>
      </w:pPr>
      <w:r>
        <w:t xml:space="preserve">В рамках деятельностного (поведенческого) компонента будут сформированы: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умение вести диалог на основе равноправных отношений и взаимного уважения;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умение строить жизненные планы с учётом конкретных социально-исторических условий, устойчивый познавательный интерес и становление смыслообразующей функции познавательного мотива. </w:t>
      </w:r>
    </w:p>
    <w:p w:rsidR="007A7F97" w:rsidRDefault="00747070">
      <w:pPr>
        <w:spacing w:after="66" w:line="259" w:lineRule="auto"/>
        <w:ind w:left="725" w:right="1501"/>
        <w:jc w:val="left"/>
      </w:pPr>
      <w:r>
        <w:rPr>
          <w:b/>
        </w:rPr>
        <w:t>Регулятивные универсальные учебные действия</w:t>
      </w:r>
      <w:r>
        <w:t xml:space="preserve"> </w:t>
      </w:r>
      <w:r>
        <w:rPr>
          <w:i/>
        </w:rPr>
        <w:t>Ученик научится</w:t>
      </w:r>
      <w:r>
        <w:t xml:space="preserve">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целеполаганию;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планировать пути достижения целей;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устанавливать целевые приоритеты;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уметь самостоятельно контролировать своё время и управлять им;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осуществлять самостоятельный контроль, адекватно оценивать правильность выполнения действия и вносить необходимые коррективы как в конце действия, так и по ходу его реализации. </w:t>
      </w:r>
    </w:p>
    <w:p w:rsidR="007A7F97" w:rsidRDefault="00747070">
      <w:pPr>
        <w:spacing w:after="87" w:line="259" w:lineRule="auto"/>
        <w:ind w:left="725" w:right="886"/>
        <w:jc w:val="left"/>
      </w:pPr>
      <w:r>
        <w:rPr>
          <w:b/>
        </w:rPr>
        <w:lastRenderedPageBreak/>
        <w:t>Коммуникативные универсальные учебные действия</w:t>
      </w:r>
      <w:r>
        <w:t xml:space="preserve"> </w:t>
      </w:r>
      <w:r>
        <w:rPr>
          <w:i/>
        </w:rPr>
        <w:t>Ученик научится</w:t>
      </w:r>
      <w:r>
        <w:t xml:space="preserve">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учитывать разные мнения и стремиться к координации различных позиций в сотрудничестве;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формулировать собственное мнение и позицию, аргументировать его и координировать с позицией партнёров, для выработки общего решения;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устанавливать и сравнивать различные точки зрения на основе выбора;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задавать вопросы;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работать в группе;  </w:t>
      </w:r>
    </w:p>
    <w:p w:rsidR="007A7F97" w:rsidRDefault="00747070">
      <w:pPr>
        <w:numPr>
          <w:ilvl w:val="1"/>
          <w:numId w:val="5"/>
        </w:numPr>
        <w:spacing w:after="66" w:line="259" w:lineRule="auto"/>
        <w:ind w:right="1" w:hanging="360"/>
      </w:pPr>
      <w:r>
        <w:t xml:space="preserve">основам коммуникативной рефлексии; </w:t>
      </w:r>
      <w:r>
        <w:rPr>
          <w:b/>
        </w:rPr>
        <w:t>Познавательные универсальные учебные действия.</w:t>
      </w:r>
      <w:r>
        <w:t xml:space="preserve"> </w:t>
      </w:r>
      <w:r>
        <w:rPr>
          <w:i/>
        </w:rPr>
        <w:t>Ученик научится</w:t>
      </w:r>
      <w:r>
        <w:t xml:space="preserve">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основам реализации проектно-исследовательской деятельности;  </w:t>
      </w:r>
    </w:p>
    <w:p w:rsidR="007A7F97" w:rsidRDefault="00747070">
      <w:pPr>
        <w:numPr>
          <w:ilvl w:val="1"/>
          <w:numId w:val="5"/>
        </w:numPr>
        <w:spacing w:after="36"/>
        <w:ind w:right="1" w:hanging="360"/>
      </w:pPr>
      <w:r>
        <w:t xml:space="preserve">осуществлять расширенный поиск информации с использованием различных источников;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осуществлять сравнение и классификацию самостоятельно выбирая основания;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строить логические суждения, включая установление причинноследственных связей;  </w:t>
      </w:r>
    </w:p>
    <w:p w:rsidR="007A7F97" w:rsidRDefault="00747070">
      <w:pPr>
        <w:numPr>
          <w:ilvl w:val="1"/>
          <w:numId w:val="5"/>
        </w:numPr>
        <w:spacing w:after="88" w:line="259" w:lineRule="auto"/>
        <w:ind w:right="1" w:hanging="360"/>
      </w:pPr>
      <w:r>
        <w:t xml:space="preserve">структурировать тексты. </w:t>
      </w:r>
      <w:r>
        <w:rPr>
          <w:b/>
        </w:rPr>
        <w:t>Формирование ИКТ компетентности</w:t>
      </w:r>
      <w:r>
        <w:t xml:space="preserve"> </w:t>
      </w:r>
      <w:r>
        <w:rPr>
          <w:i/>
        </w:rPr>
        <w:t>Ученик научится:</w:t>
      </w:r>
      <w:r>
        <w:t xml:space="preserve"> </w:t>
      </w:r>
    </w:p>
    <w:p w:rsidR="007A7F97" w:rsidRDefault="00747070">
      <w:pPr>
        <w:numPr>
          <w:ilvl w:val="1"/>
          <w:numId w:val="5"/>
        </w:numPr>
        <w:spacing w:after="36"/>
        <w:ind w:right="1" w:hanging="360"/>
      </w:pPr>
      <w:r>
        <w:t xml:space="preserve">осуществлять информационное подключение к локальной сети и глобальной сети Интернет;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искать информацию, использую различные базы данных, в том числе электронные каталоги;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выступать с аудио и видео поддержкой;  </w:t>
      </w:r>
    </w:p>
    <w:p w:rsidR="007A7F97" w:rsidRDefault="00747070">
      <w:pPr>
        <w:spacing w:after="90" w:line="259" w:lineRule="auto"/>
        <w:ind w:left="725"/>
        <w:jc w:val="left"/>
      </w:pPr>
      <w:r>
        <w:rPr>
          <w:b/>
        </w:rPr>
        <w:t xml:space="preserve">Основы учебно-исследовательской и проектной деятельности </w:t>
      </w:r>
      <w:r>
        <w:rPr>
          <w:i/>
        </w:rPr>
        <w:t>Ученик научится</w:t>
      </w:r>
      <w:r>
        <w:t xml:space="preserve">:  </w:t>
      </w:r>
    </w:p>
    <w:p w:rsidR="007A7F97" w:rsidRDefault="00747070">
      <w:pPr>
        <w:numPr>
          <w:ilvl w:val="1"/>
          <w:numId w:val="5"/>
        </w:numPr>
        <w:spacing w:after="37"/>
        <w:ind w:right="1" w:hanging="360"/>
      </w:pPr>
      <w:r>
        <w:t xml:space="preserve">планировать и выполнять учебное исследование и учебный проект;  </w:t>
      </w:r>
    </w:p>
    <w:p w:rsidR="007A7F97" w:rsidRDefault="00747070">
      <w:pPr>
        <w:numPr>
          <w:ilvl w:val="1"/>
          <w:numId w:val="5"/>
        </w:numPr>
        <w:spacing w:after="37"/>
        <w:ind w:right="1" w:hanging="360"/>
      </w:pPr>
      <w:r>
        <w:t xml:space="preserve">выбирать и использовать методы релевантные рассматриваемой проблеме;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распознавать и ставить вопросы, отбирать адекватные методы получения на них ответа;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использовать методы знаний, характерные для социальных и исторических наук: постановка проблемы, опросы, описание, </w:t>
      </w:r>
      <w:r>
        <w:lastRenderedPageBreak/>
        <w:t xml:space="preserve">сравнительно-историческое описание, использование статистических данных,  описание и интерпретации фактов; </w:t>
      </w:r>
    </w:p>
    <w:p w:rsidR="007A7F97" w:rsidRDefault="00747070">
      <w:pPr>
        <w:spacing w:after="88" w:line="259" w:lineRule="auto"/>
        <w:ind w:left="725"/>
        <w:jc w:val="left"/>
      </w:pPr>
      <w:r>
        <w:rPr>
          <w:b/>
        </w:rPr>
        <w:t>Работа с текстом, поиск информации, понимание прочитанного:</w:t>
      </w:r>
      <w:r>
        <w:t xml:space="preserve"> </w:t>
      </w:r>
      <w:r>
        <w:rPr>
          <w:i/>
        </w:rPr>
        <w:t>Ученик научится</w:t>
      </w:r>
      <w:r>
        <w:t xml:space="preserve">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находить в тексте требуемую информацию;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решать учебно-познавательные и учебно-практические задачи, требующие полного и критического понимания текста. </w:t>
      </w:r>
    </w:p>
    <w:p w:rsidR="007A7F97" w:rsidRDefault="00747070">
      <w:pPr>
        <w:spacing w:after="46" w:line="259" w:lineRule="auto"/>
        <w:ind w:left="0" w:firstLine="0"/>
        <w:jc w:val="left"/>
      </w:pPr>
      <w:r>
        <w:rPr>
          <w:b/>
          <w:sz w:val="32"/>
        </w:rPr>
        <w:t xml:space="preserve"> </w:t>
      </w:r>
    </w:p>
    <w:p w:rsidR="007A7F97" w:rsidRDefault="00747070">
      <w:pPr>
        <w:spacing w:after="13" w:line="259" w:lineRule="auto"/>
        <w:ind w:left="2233"/>
        <w:jc w:val="left"/>
      </w:pPr>
      <w:r>
        <w:rPr>
          <w:b/>
        </w:rPr>
        <w:t>Способы оценивания достижений учащихся</w:t>
      </w:r>
      <w:r>
        <w:t xml:space="preserve"> </w:t>
      </w:r>
    </w:p>
    <w:p w:rsidR="007A7F97" w:rsidRDefault="00747070">
      <w:pPr>
        <w:spacing w:after="36"/>
        <w:ind w:left="-5" w:right="1"/>
      </w:pPr>
      <w:r>
        <w:t xml:space="preserve">Контроль достижений учащихся курса осуществляется в форме «зачтено/незачтено». А так же учитываются: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обобщающие практические задания;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конспекты;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контрольное тестирование;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историческое эссе. </w:t>
      </w:r>
    </w:p>
    <w:p w:rsidR="007A7F97" w:rsidRDefault="00747070">
      <w:pPr>
        <w:spacing w:after="36"/>
        <w:ind w:left="-5" w:right="1"/>
      </w:pPr>
      <w:r>
        <w:t xml:space="preserve">Основные виды заданий, используемых на занятиях, которые обеспечивают достижение поставленных целей:  </w:t>
      </w:r>
    </w:p>
    <w:p w:rsidR="007A7F97" w:rsidRDefault="00747070">
      <w:pPr>
        <w:numPr>
          <w:ilvl w:val="1"/>
          <w:numId w:val="5"/>
        </w:numPr>
        <w:spacing w:after="36"/>
        <w:ind w:right="1" w:hanging="360"/>
      </w:pPr>
      <w:r>
        <w:t xml:space="preserve">проблемные задания с организацией обсуждений и дискуссиями, в большинстве своем, не предполагающие однозначных ответов;  </w:t>
      </w:r>
    </w:p>
    <w:p w:rsidR="007A7F97" w:rsidRDefault="00747070">
      <w:pPr>
        <w:numPr>
          <w:ilvl w:val="1"/>
          <w:numId w:val="5"/>
        </w:numPr>
        <w:spacing w:after="37"/>
        <w:ind w:right="1" w:hanging="360"/>
      </w:pPr>
      <w:r>
        <w:t xml:space="preserve">задания, раскрывающие различные стороны одной и той же проблемы;  </w:t>
      </w:r>
    </w:p>
    <w:p w:rsidR="007A7F97" w:rsidRDefault="00747070">
      <w:pPr>
        <w:numPr>
          <w:ilvl w:val="1"/>
          <w:numId w:val="5"/>
        </w:numPr>
        <w:spacing w:after="37"/>
        <w:ind w:right="1" w:hanging="360"/>
      </w:pPr>
      <w:r>
        <w:t xml:space="preserve">анализ биографий исторических деятелей (ролевые игры, инсценировки); 4) составление типологических таблиц: «Полководцы», «Тираны», «Реформаторы», «Женщины на престоле» и т. п.;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устные сообщения учащихся с последующей дискуссией;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составление хрестоматий;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составление карт сражений;  </w:t>
      </w:r>
    </w:p>
    <w:p w:rsidR="007A7F97" w:rsidRDefault="00747070">
      <w:pPr>
        <w:numPr>
          <w:ilvl w:val="1"/>
          <w:numId w:val="5"/>
        </w:numPr>
        <w:ind w:right="1" w:hanging="360"/>
      </w:pPr>
      <w:r>
        <w:t xml:space="preserve">работа с дополнительной литературой (задачниками по истории, хрестоматиями, </w:t>
      </w:r>
    </w:p>
    <w:p w:rsidR="007A7F97" w:rsidRDefault="00747070">
      <w:pPr>
        <w:spacing w:after="0" w:line="259" w:lineRule="auto"/>
        <w:ind w:left="712"/>
        <w:jc w:val="center"/>
      </w:pPr>
      <w:r>
        <w:rPr>
          <w:b/>
        </w:rPr>
        <w:t>Содержание курса</w:t>
      </w:r>
      <w:r>
        <w:t xml:space="preserve">. </w:t>
      </w:r>
    </w:p>
    <w:p w:rsidR="007A7F97" w:rsidRDefault="00747070">
      <w:pPr>
        <w:spacing w:after="107" w:line="259" w:lineRule="auto"/>
        <w:ind w:left="759" w:firstLine="0"/>
        <w:jc w:val="center"/>
      </w:pPr>
      <w:r>
        <w:rPr>
          <w:b/>
          <w:sz w:val="24"/>
        </w:rPr>
        <w:t xml:space="preserve"> </w:t>
      </w:r>
    </w:p>
    <w:p w:rsidR="007A7F97" w:rsidRDefault="00747070">
      <w:pPr>
        <w:spacing w:after="66" w:line="259" w:lineRule="auto"/>
        <w:ind w:left="1762"/>
        <w:jc w:val="left"/>
      </w:pPr>
      <w:r>
        <w:rPr>
          <w:b/>
        </w:rPr>
        <w:t>Раздел 1. Методологические основы курса (5 часов)</w:t>
      </w:r>
      <w:r>
        <w:t xml:space="preserve"> </w:t>
      </w:r>
    </w:p>
    <w:p w:rsidR="007A7F97" w:rsidRDefault="00747070">
      <w:pPr>
        <w:pStyle w:val="2"/>
        <w:ind w:left="-5"/>
      </w:pPr>
      <w:r>
        <w:t>Тема 1. Работа с персоналиями.(1 ч.)</w:t>
      </w:r>
      <w:r>
        <w:rPr>
          <w:b w:val="0"/>
        </w:rPr>
        <w:t xml:space="preserve"> </w:t>
      </w:r>
    </w:p>
    <w:p w:rsidR="007A7F97" w:rsidRDefault="00747070">
      <w:pPr>
        <w:ind w:left="-5" w:right="1"/>
      </w:pPr>
      <w:r>
        <w:t xml:space="preserve">Роль личности в истории. Критерии причисления к историческим личностям. Соотношение целей и средств их достижения. Характеристика причин изучения персоналий. Недостатки в изучении жизни и деятельности исторических личностей: Метафорические и гиперболические прозвища (Владимир Красное Солнышко, Святополк Окаянный, Ярослав Мудрый, </w:t>
      </w:r>
      <w:r>
        <w:lastRenderedPageBreak/>
        <w:t xml:space="preserve">Всеволод Большое Гнездо, Юрий Долгорукий, Андрей Боголюбский и т. д.). Выдающиеся и известные деятели, носившие одинаковые фамилии (Несторы, Сильвестры, </w:t>
      </w:r>
    </w:p>
    <w:p w:rsidR="007A7F97" w:rsidRDefault="00747070">
      <w:pPr>
        <w:ind w:left="-5" w:right="1"/>
      </w:pPr>
      <w:r>
        <w:t xml:space="preserve">Филареты, Голицыны, Орловы, Панины, Шуваловы, шесть титулованных </w:t>
      </w:r>
    </w:p>
    <w:p w:rsidR="007A7F97" w:rsidRDefault="00747070">
      <w:pPr>
        <w:ind w:left="-5" w:right="1"/>
      </w:pPr>
      <w:r>
        <w:t xml:space="preserve">Екатерин и т. д.). </w:t>
      </w:r>
    </w:p>
    <w:p w:rsidR="007A7F97" w:rsidRDefault="00747070">
      <w:pPr>
        <w:spacing w:after="50" w:line="283" w:lineRule="auto"/>
        <w:ind w:left="-15" w:firstLine="0"/>
        <w:jc w:val="left"/>
      </w:pPr>
      <w:r>
        <w:rPr>
          <w:b/>
          <w:i/>
        </w:rPr>
        <w:t>Тема 2.Исторический документ как источник информации.(1 ч.)</w:t>
      </w:r>
      <w:r>
        <w:rPr>
          <w:i/>
        </w:rPr>
        <w:t xml:space="preserve"> </w:t>
      </w:r>
      <w:r>
        <w:t xml:space="preserve">Необходимость работы с историческим документом. Презентация исторических документов. Отработка алгоритма работы при работе с историческим понятием: вычленение существенных признаков из определений понятий, подбор сходных, родственных понятий для анализа, подведение родственного понятия под признаки изучаемого. </w:t>
      </w:r>
    </w:p>
    <w:p w:rsidR="007A7F97" w:rsidRDefault="00747070">
      <w:pPr>
        <w:pStyle w:val="2"/>
        <w:ind w:left="-5"/>
      </w:pPr>
      <w:r>
        <w:t xml:space="preserve">Тема 3. Последовательно-текстуальное изучение источников. (1 ч.) </w:t>
      </w:r>
    </w:p>
    <w:p w:rsidR="007A7F97" w:rsidRDefault="00747070">
      <w:pPr>
        <w:ind w:left="-5" w:right="1"/>
      </w:pPr>
      <w:r>
        <w:t xml:space="preserve">Выделение основополагающих идей и положений (проблем) из текста. Постановка к ним уточняющих и детализирующих вопросов. Выработка и запись ответов на поставленные вопросы. Работа над вопросами, поставленными самими авторами источников, и выработка ответов на них. Анализ упоминаемых авторами фактов, событий, личностей. Соотнесение идеи и положений источников с событиями, преобразованиями в жизни нашего общества, т. е. использование исторического опыта России. </w:t>
      </w:r>
    </w:p>
    <w:p w:rsidR="007A7F97" w:rsidRDefault="00747070">
      <w:pPr>
        <w:spacing w:after="66" w:line="259" w:lineRule="auto"/>
        <w:jc w:val="left"/>
      </w:pPr>
      <w:r>
        <w:rPr>
          <w:b/>
          <w:i/>
        </w:rPr>
        <w:t>Тема 4.</w:t>
      </w:r>
      <w:r>
        <w:rPr>
          <w:b/>
        </w:rPr>
        <w:t>Логические задания</w:t>
      </w:r>
      <w:r>
        <w:rPr>
          <w:b/>
          <w:i/>
        </w:rPr>
        <w:t>(1 ч.)</w:t>
      </w:r>
      <w:r>
        <w:t xml:space="preserve"> </w:t>
      </w:r>
    </w:p>
    <w:p w:rsidR="007A7F97" w:rsidRDefault="00747070">
      <w:pPr>
        <w:ind w:left="-5" w:right="1"/>
      </w:pPr>
      <w:r>
        <w:t xml:space="preserve">Логическое задание - ориентирующее средство в самостоятельной работе учащихся. Поиск ответа на вопросы логического задания в тексте документа. </w:t>
      </w:r>
    </w:p>
    <w:p w:rsidR="007A7F97" w:rsidRDefault="00747070">
      <w:pPr>
        <w:ind w:left="-5" w:right="1"/>
      </w:pPr>
      <w:r>
        <w:t>Написание конспекта изучаемого источника.</w:t>
      </w:r>
      <w:r>
        <w:rPr>
          <w:b/>
        </w:rPr>
        <w:t xml:space="preserve"> </w:t>
      </w:r>
    </w:p>
    <w:p w:rsidR="007A7F97" w:rsidRDefault="00747070">
      <w:pPr>
        <w:pStyle w:val="2"/>
        <w:ind w:left="-5"/>
      </w:pPr>
      <w:r>
        <w:t>Тема 5. Метод поэтапного изучения источника</w:t>
      </w:r>
      <w:r>
        <w:rPr>
          <w:b w:val="0"/>
        </w:rPr>
        <w:t>.</w:t>
      </w:r>
      <w:r>
        <w:t>(1 ч.)</w:t>
      </w:r>
      <w:r>
        <w:rPr>
          <w:b w:val="0"/>
        </w:rPr>
        <w:t xml:space="preserve"> </w:t>
      </w:r>
    </w:p>
    <w:p w:rsidR="007A7F97" w:rsidRDefault="00747070">
      <w:pPr>
        <w:ind w:left="-5" w:right="1"/>
      </w:pPr>
      <w:r>
        <w:t>Подготовительный этап (уяснение терминологии; выяснение причин, приемов и исторических условий создания документа; разбор фактов и событий, включенных автором в текст; выявление качественных характеристик личностей, упоминаемых автором).  Уяснение содержания источника (выделение основных, узловых вопросов источника; вычленение исторического аспекта изучаемой темы курса; уяснение идей и положений, получивших развитие в последующие периоды истории; оформление конспекта, т.е. запись содержания источника).  Выполнение обобщающих и практических заданий.</w:t>
      </w:r>
      <w:r>
        <w:rPr>
          <w:b/>
        </w:rPr>
        <w:t xml:space="preserve"> Раздел 2. Киевская Русь. (4 часа) </w:t>
      </w:r>
      <w:r>
        <w:rPr>
          <w:b/>
          <w:i/>
        </w:rPr>
        <w:t>Тема 1. Первые князья (1 ч.)</w:t>
      </w:r>
      <w:r>
        <w:t xml:space="preserve"> </w:t>
      </w:r>
    </w:p>
    <w:p w:rsidR="007A7F97" w:rsidRDefault="00747070">
      <w:pPr>
        <w:ind w:left="-5" w:right="1"/>
      </w:pPr>
      <w:r>
        <w:t>Легендарное и реальное в “признании варягов”. Рюрик. Норманнская теория, её роль в русской истории. Борьба Новгорода и Киева как двух центров государственности на Руси. Русь в конце IX – середине X в. Объединением вещим Олегом племен вдоль пути “</w:t>
      </w:r>
      <w:proofErr w:type="gramStart"/>
      <w:r>
        <w:t>из</w:t>
      </w:r>
      <w:proofErr w:type="gramEnd"/>
      <w:r>
        <w:t xml:space="preserve"> варяг в греки”. Значение общего похода на Царьград. Древняя Русь и её соседи при Игоре Старом. Князь и </w:t>
      </w:r>
      <w:r>
        <w:lastRenderedPageBreak/>
        <w:t xml:space="preserve">дружина. Игорь и Ольга. Реформа управления и налогообложения при Ольге. Крещение Ольги. Князь – воин. Святослав – “Александр Македонский Восточной Европы”. Поход на Дунай. Война с Византией. Гибель Святослава. </w:t>
      </w:r>
    </w:p>
    <w:p w:rsidR="007A7F97" w:rsidRDefault="00747070">
      <w:pPr>
        <w:pStyle w:val="2"/>
        <w:ind w:left="-5"/>
      </w:pPr>
      <w:r>
        <w:t>Тема 2. Владимир Святой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Легенды, былины, история. Собирательный образ Владимира Красно Солнышко. Первая междоусобица на Руси и победа Владимира Святославича. </w:t>
      </w:r>
    </w:p>
    <w:p w:rsidR="007A7F97" w:rsidRDefault="00747070">
      <w:pPr>
        <w:ind w:left="-5" w:right="1"/>
      </w:pPr>
      <w:r>
        <w:t xml:space="preserve">Причины провала языческой реформы. Крещение Руси как русский и европейский феномен. Оборона Руси от печенегов. Междоусобица на Руси после смерти Владимира Святославича. </w:t>
      </w:r>
    </w:p>
    <w:p w:rsidR="007A7F97" w:rsidRDefault="00747070">
      <w:pPr>
        <w:pStyle w:val="2"/>
        <w:spacing w:after="69"/>
        <w:ind w:left="-5"/>
      </w:pPr>
      <w:r>
        <w:t>Тема 3. Ярослав Мудрый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Расцвет Руси при Ярославе Мудром. Укрепление международного положения Руси. Просвещение. “Русская правда” – княжий закон. Что охранялось законом. Политическое наследие. Причины усобиц. </w:t>
      </w:r>
    </w:p>
    <w:p w:rsidR="007A7F97" w:rsidRDefault="00747070">
      <w:pPr>
        <w:pStyle w:val="2"/>
        <w:ind w:left="-5"/>
      </w:pPr>
      <w:r>
        <w:t>Тема 4. Владимир Мономах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Новая усобица на Руси между сыновьями и внуками Ярослава. Личность Мономаха, его образование, литературный дар, хозяйственные заботы и быт. Организация обороны южных рубежей. Княжеские съезды. Расширение династических связей в пределах Европы. </w:t>
      </w:r>
    </w:p>
    <w:p w:rsidR="007A7F97" w:rsidRDefault="00747070">
      <w:pPr>
        <w:spacing w:after="78" w:line="259" w:lineRule="auto"/>
        <w:ind w:left="712" w:right="709"/>
        <w:jc w:val="center"/>
      </w:pPr>
      <w:r>
        <w:rPr>
          <w:b/>
        </w:rPr>
        <w:t xml:space="preserve">Раздел 3. Феодальная раздробленность. (3 часа) </w:t>
      </w:r>
    </w:p>
    <w:p w:rsidR="007A7F97" w:rsidRDefault="00747070">
      <w:pPr>
        <w:pStyle w:val="2"/>
        <w:ind w:left="-5"/>
      </w:pPr>
      <w:r>
        <w:t>Тема 1. Князья периода феодальной раздробленности (2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Начало раздробленности на Руси. Распад Руси на 15 крупных княжеств. Владимиро-Суздальская Русь. Юрий Долгорукий. Андрей Боголюбский и зарождение русского самовластия. Перенос столицы во Владимир, замок в Боголюбове. Всеволод Большое Гнездо. Галицко-Волынские земли. Владимир Галицкий в “Слове о полку Игореве” и в жизни. Даниил Галицкий. Господин Великий Новгород. Система “выкармливания” князя – особенность Новгородской государственности. </w:t>
      </w:r>
    </w:p>
    <w:p w:rsidR="007A7F97" w:rsidRDefault="00747070">
      <w:pPr>
        <w:pStyle w:val="2"/>
        <w:ind w:left="-5"/>
      </w:pPr>
      <w:r>
        <w:t>Тема 2. Александр Невский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Наступление крестоносцев. Александр Ярославович Невский. Выбор князя. </w:t>
      </w:r>
    </w:p>
    <w:p w:rsidR="007A7F97" w:rsidRDefault="00747070">
      <w:pPr>
        <w:ind w:left="-5" w:right="1"/>
      </w:pPr>
      <w:r>
        <w:t xml:space="preserve">Борьба против шведских и немецких рыцарей. </w:t>
      </w:r>
    </w:p>
    <w:p w:rsidR="007A7F97" w:rsidRDefault="00747070">
      <w:pPr>
        <w:spacing w:after="78" w:line="259" w:lineRule="auto"/>
        <w:ind w:left="712" w:right="706"/>
        <w:jc w:val="center"/>
      </w:pPr>
      <w:r>
        <w:rPr>
          <w:b/>
        </w:rPr>
        <w:t xml:space="preserve">Раздел 4. Московская Русь (5 часов) </w:t>
      </w:r>
    </w:p>
    <w:p w:rsidR="007A7F97" w:rsidRDefault="00747070">
      <w:pPr>
        <w:pStyle w:val="2"/>
        <w:ind w:left="-5"/>
      </w:pPr>
      <w:r>
        <w:t>Тема 1. Иван Калита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Установление ордынского ига на Руси. Возвышение Москвы. Начало Московской династии. Даниил Московский. Личность Ивана Калиты. Борьба за великокняжеский ярлык. Переезд в Москву митрополита. Способы расширения владений. </w:t>
      </w:r>
    </w:p>
    <w:p w:rsidR="007A7F97" w:rsidRDefault="00747070">
      <w:pPr>
        <w:pStyle w:val="2"/>
        <w:ind w:left="-5"/>
      </w:pPr>
      <w:r>
        <w:lastRenderedPageBreak/>
        <w:t>Тема 2. Дмитрий Донской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Русь при Дмитрии Донском. Противостояние Орде. Борьба с Тверью. Политическое первенство Москвы при Василии I и Василии II Тёмном. </w:t>
      </w:r>
    </w:p>
    <w:p w:rsidR="007A7F97" w:rsidRDefault="00747070">
      <w:pPr>
        <w:pStyle w:val="2"/>
        <w:spacing w:after="66"/>
        <w:ind w:left="-5"/>
      </w:pPr>
      <w:r>
        <w:t>Тема 4. Иван III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Возникновение государства Российского. Иван III – первый великий князь всея Руси. Характер Ивана III. Дела семейные. Софья Палеолог- супруга Московского великого князя. “Москва – Третий Рим”. Иосиф Волоцкий и Нил Сорский. </w:t>
      </w:r>
    </w:p>
    <w:p w:rsidR="007A7F97" w:rsidRDefault="00747070">
      <w:pPr>
        <w:pStyle w:val="2"/>
        <w:ind w:left="-5"/>
      </w:pPr>
      <w:r>
        <w:t>Тема 5. Иван IV Грозный (2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Россия при Иване Грозном. Царь и его соратники (Алексей Адашев, митрополит Макарий, Андрей Курбский, протопоп Сильвестр). Рост территории государства. Взятие Казани. Установление дипломатических отношений с Англией. Судебник 1550 г.: сословия и власть. Стоглав и “Домострой”. Опричнина как средство утверждения самодержавной деспотии. Культура и быт. </w:t>
      </w:r>
    </w:p>
    <w:p w:rsidR="007A7F97" w:rsidRDefault="00747070">
      <w:pPr>
        <w:spacing w:after="78" w:line="259" w:lineRule="auto"/>
        <w:ind w:left="712" w:right="706"/>
        <w:jc w:val="center"/>
      </w:pPr>
      <w:r>
        <w:rPr>
          <w:b/>
        </w:rPr>
        <w:t xml:space="preserve">Раздел 3. Россия в XVII веке (2 часа) </w:t>
      </w:r>
    </w:p>
    <w:p w:rsidR="007A7F97" w:rsidRDefault="00747070">
      <w:pPr>
        <w:pStyle w:val="2"/>
        <w:spacing w:after="67"/>
        <w:ind w:left="-5"/>
      </w:pPr>
      <w:r>
        <w:t>Тема 1. Борис Годунов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>Борис Годунов – опричник – правитель – царь.</w:t>
      </w:r>
      <w:r>
        <w:rPr>
          <w:b/>
        </w:rPr>
        <w:t xml:space="preserve"> </w:t>
      </w:r>
      <w:r>
        <w:t>Учреждение патриаршества.</w:t>
      </w:r>
      <w:r>
        <w:rPr>
          <w:b/>
        </w:rPr>
        <w:t xml:space="preserve"> </w:t>
      </w:r>
      <w:r>
        <w:t xml:space="preserve">Развитие барщины и закрепощение крестьян. </w:t>
      </w:r>
      <w:r>
        <w:rPr>
          <w:b/>
          <w:i/>
        </w:rPr>
        <w:t>Тема 3. Алексей Михайлович “Тишайший” (1 ч.)</w:t>
      </w:r>
      <w:r>
        <w:t xml:space="preserve"> </w:t>
      </w:r>
    </w:p>
    <w:p w:rsidR="007A7F97" w:rsidRDefault="00747070">
      <w:pPr>
        <w:ind w:left="-5" w:right="1"/>
      </w:pPr>
      <w:r>
        <w:t xml:space="preserve">Возрождение страны после смуты. Царь Алексей Михайлович (Тишайший). Формирование абсолютной монархии. Соборное уложение. Закрепощение крестьянства. </w:t>
      </w:r>
    </w:p>
    <w:p w:rsidR="007A7F97" w:rsidRDefault="00747070">
      <w:pPr>
        <w:spacing w:after="78" w:line="259" w:lineRule="auto"/>
        <w:ind w:left="712" w:right="711"/>
        <w:jc w:val="center"/>
      </w:pPr>
      <w:r>
        <w:rPr>
          <w:b/>
        </w:rPr>
        <w:t xml:space="preserve">Раздел 4. Россия в XVIII веке (6 часов) </w:t>
      </w:r>
    </w:p>
    <w:p w:rsidR="007A7F97" w:rsidRDefault="00747070">
      <w:pPr>
        <w:pStyle w:val="2"/>
        <w:ind w:left="-5"/>
      </w:pPr>
      <w:r>
        <w:t>Тема 1. Петр Первый (2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Петр и царевна Софья. Воспитание Петра. Первые самостоятельные шаги Петра. Путешествие за границу. Реформы Петра Первого. Победы на театре войны. Итоги экономического развития. Дело царевича Алексея. Публицистика. </w:t>
      </w:r>
    </w:p>
    <w:p w:rsidR="007A7F97" w:rsidRDefault="00747070">
      <w:pPr>
        <w:pStyle w:val="2"/>
        <w:ind w:left="-5"/>
      </w:pPr>
      <w:r>
        <w:t>Тема 3. Женщины на престоле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Екатерина I. Анна Иоанновна. Фавориты и политики. Борьба придворных группировок. Роль иностранцев в эпоху дворцовых переворотов. </w:t>
      </w:r>
    </w:p>
    <w:p w:rsidR="007A7F97" w:rsidRDefault="00747070">
      <w:pPr>
        <w:pStyle w:val="2"/>
        <w:spacing w:after="66"/>
        <w:ind w:left="-5"/>
      </w:pPr>
      <w:r>
        <w:t>Тема 4. Елизавета Петровна (1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Елизавета – дочь Петра Великого. Граф Шувалов. Открытие Московского университета. </w:t>
      </w:r>
    </w:p>
    <w:p w:rsidR="007A7F97" w:rsidRDefault="00747070">
      <w:pPr>
        <w:pStyle w:val="2"/>
        <w:ind w:left="-5"/>
      </w:pPr>
      <w:r>
        <w:t>Тема 5. Екатерина Великая (2 ч.)</w:t>
      </w:r>
      <w:r>
        <w:rPr>
          <w:b w:val="0"/>
          <w:i w:val="0"/>
        </w:rPr>
        <w:t xml:space="preserve"> </w:t>
      </w:r>
    </w:p>
    <w:p w:rsidR="007A7F97" w:rsidRDefault="00747070">
      <w:pPr>
        <w:ind w:left="-5" w:right="1"/>
      </w:pPr>
      <w:r>
        <w:t xml:space="preserve">Екатерина II и её окружение. “Просвещенный абсолютизм”. Усиление крепостничества. Золотой век российского дворянства. </w:t>
      </w:r>
    </w:p>
    <w:p w:rsidR="007A7F97" w:rsidRDefault="00747070">
      <w:pPr>
        <w:spacing w:after="66" w:line="259" w:lineRule="auto"/>
        <w:ind w:left="0" w:right="809" w:firstLine="1500"/>
        <w:jc w:val="left"/>
      </w:pPr>
      <w:r>
        <w:rPr>
          <w:b/>
        </w:rPr>
        <w:lastRenderedPageBreak/>
        <w:t>Раздел 4.Россия в первой половине XIX в. (4 часа)</w:t>
      </w:r>
      <w:r>
        <w:t xml:space="preserve"> </w:t>
      </w:r>
      <w:r>
        <w:rPr>
          <w:b/>
          <w:i/>
        </w:rPr>
        <w:t xml:space="preserve">Тема 1. Александр I (2 ч.) </w:t>
      </w:r>
    </w:p>
    <w:p w:rsidR="007A7F97" w:rsidRDefault="00747070">
      <w:pPr>
        <w:spacing w:after="40" w:line="283" w:lineRule="auto"/>
        <w:ind w:left="-15" w:firstLine="0"/>
        <w:jc w:val="left"/>
      </w:pPr>
      <w:r>
        <w:t xml:space="preserve">Император Александр I и его окружение (М.М. Сперанский, А.А. Аракчеев, М.М. Кутузов и др.). Основные направления внутренней и внешней политики. </w:t>
      </w:r>
    </w:p>
    <w:p w:rsidR="007A7F97" w:rsidRDefault="00747070">
      <w:pPr>
        <w:pStyle w:val="2"/>
        <w:spacing w:after="66"/>
        <w:ind w:left="-5"/>
      </w:pPr>
      <w:r>
        <w:t xml:space="preserve">Тема 2. Николай I (2 ч.) </w:t>
      </w:r>
    </w:p>
    <w:p w:rsidR="007A7F97" w:rsidRDefault="00747070">
      <w:pPr>
        <w:ind w:left="-5" w:right="1"/>
      </w:pPr>
      <w:r>
        <w:t xml:space="preserve">Император Николай I. Укрепление государственного аппарата и социальной опоры самодержавия.  </w:t>
      </w:r>
    </w:p>
    <w:p w:rsidR="007A7F97" w:rsidRDefault="00747070">
      <w:pPr>
        <w:spacing w:after="66" w:line="259" w:lineRule="auto"/>
        <w:ind w:left="0" w:right="708" w:firstLine="1399"/>
        <w:jc w:val="left"/>
      </w:pPr>
      <w:r>
        <w:rPr>
          <w:b/>
        </w:rPr>
        <w:t xml:space="preserve">Раздел 5. Россия во второй половине XIX в. (4 часа) </w:t>
      </w:r>
      <w:r>
        <w:rPr>
          <w:b/>
          <w:i/>
        </w:rPr>
        <w:t xml:space="preserve">Тема 1. Александр II (2 ч.) </w:t>
      </w:r>
    </w:p>
    <w:p w:rsidR="007A7F97" w:rsidRDefault="00747070">
      <w:pPr>
        <w:ind w:left="-15" w:right="1" w:firstLine="708"/>
      </w:pPr>
      <w:r>
        <w:t xml:space="preserve">Личность Александра II  и начало его правления. Предпосылки и причины отмены крепостного права. Смягчение политического режима. Радикалы, либералы, консерваторы: планы и проекты переустройства России.Крестьянская реформа 1861 г. Либеральные реформы 1860—1870-х гг. </w:t>
      </w:r>
    </w:p>
    <w:p w:rsidR="007A7F97" w:rsidRDefault="00747070">
      <w:pPr>
        <w:ind w:left="-5" w:right="1"/>
      </w:pPr>
      <w:r>
        <w:t xml:space="preserve">«Диктатура сердца» М. Т. Лорис-Меликова и его проект реформ. </w:t>
      </w:r>
    </w:p>
    <w:p w:rsidR="007A7F97" w:rsidRDefault="00747070">
      <w:pPr>
        <w:pStyle w:val="2"/>
        <w:spacing w:after="65"/>
        <w:ind w:left="-5"/>
      </w:pPr>
      <w:r>
        <w:t xml:space="preserve">Тема 2. Александр III(2 ч.) </w:t>
      </w:r>
    </w:p>
    <w:p w:rsidR="007A7F97" w:rsidRDefault="00747070">
      <w:pPr>
        <w:ind w:left="-5" w:right="1"/>
      </w:pPr>
      <w:r>
        <w:t xml:space="preserve">Личность Александра III. Начало нового царствования. К. П. Победоносцев. Попытки решения крестьянского вопроса. Начало рабочего законодательства. Меры по борьбе с «крамолой». Политика в области просвещения и печати. Укрепление положения дворянства. Наступление на местное самоуправление. Национальная и религиозная политика Александра III. </w:t>
      </w:r>
    </w:p>
    <w:p w:rsidR="007A7F97" w:rsidRDefault="00747070">
      <w:pPr>
        <w:spacing w:after="13" w:line="259" w:lineRule="auto"/>
        <w:jc w:val="left"/>
      </w:pPr>
      <w:r>
        <w:rPr>
          <w:b/>
        </w:rPr>
        <w:t>Итоговое занятие (1 час)</w:t>
      </w:r>
      <w:r>
        <w:t xml:space="preserve"> </w:t>
      </w:r>
    </w:p>
    <w:p w:rsidR="007A7F97" w:rsidRDefault="00747070">
      <w:pPr>
        <w:ind w:left="-5" w:right="1"/>
      </w:pPr>
      <w:r>
        <w:t xml:space="preserve">Анализ исторических источников с ответом на вопросы, составление конспекта, тезисов, ответы на вопросы контрольного тестирования, написание исторического </w:t>
      </w:r>
      <w:r>
        <w:tab/>
        <w:t xml:space="preserve">эссе. </w:t>
      </w:r>
      <w:r>
        <w:br w:type="page"/>
      </w:r>
    </w:p>
    <w:p w:rsidR="007A7F97" w:rsidRDefault="00747070">
      <w:pPr>
        <w:spacing w:after="0" w:line="259" w:lineRule="auto"/>
        <w:ind w:left="725"/>
        <w:jc w:val="left"/>
      </w:pPr>
      <w:r>
        <w:rPr>
          <w:b/>
        </w:rPr>
        <w:lastRenderedPageBreak/>
        <w:t xml:space="preserve">Тематическое планирование курса «История России в лицах» </w:t>
      </w:r>
    </w:p>
    <w:tbl>
      <w:tblPr>
        <w:tblStyle w:val="TableGrid"/>
        <w:tblW w:w="10036" w:type="dxa"/>
        <w:tblInd w:w="-396" w:type="dxa"/>
        <w:tblCellMar>
          <w:top w:w="9" w:type="dxa"/>
          <w:left w:w="106" w:type="dxa"/>
          <w:right w:w="39" w:type="dxa"/>
        </w:tblCellMar>
        <w:tblLook w:val="04A0"/>
      </w:tblPr>
      <w:tblGrid>
        <w:gridCol w:w="586"/>
        <w:gridCol w:w="3796"/>
        <w:gridCol w:w="834"/>
        <w:gridCol w:w="3804"/>
        <w:gridCol w:w="1016"/>
      </w:tblGrid>
      <w:tr w:rsidR="007A7F97">
        <w:trPr>
          <w:trHeight w:val="65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91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Часы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810" w:right="809" w:firstLine="0"/>
              <w:jc w:val="center"/>
            </w:pPr>
            <w:r>
              <w:rPr>
                <w:b/>
              </w:rPr>
              <w:t xml:space="preserve">Виды деятельности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7A7F97">
        <w:trPr>
          <w:trHeight w:val="165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</w:pPr>
            <w:r>
              <w:t xml:space="preserve">Личность в истории. Алгоритмы изучения.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8" w:lineRule="auto"/>
              <w:ind w:left="2" w:right="71" w:firstLine="0"/>
            </w:pPr>
            <w:r>
              <w:t xml:space="preserve">Работа по составлению памятки «Алгоритм изучения исторической личности». </w:t>
            </w:r>
          </w:p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Анализ биографии А.В. Суворова.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Исторический документ как источник информации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1" w:firstLine="0"/>
            </w:pPr>
            <w:r>
              <w:t xml:space="preserve">Работа по составлению памятки «Алгоритм изучения исторического источника».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129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Последовательнотекстуальное изучение источников.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8" w:firstLine="0"/>
            </w:pPr>
            <w:r>
              <w:t xml:space="preserve">Практическая работа с текстами на отработку умений последовательно-текстуального изучения источников.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65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Логические задания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Написание конспекта изучаемого источника.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6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</w:pPr>
            <w:r>
              <w:t xml:space="preserve">Метод поэтапного изучения источника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</w:pPr>
            <w:r>
              <w:t xml:space="preserve">Выполнение обобщающих и практических заданий.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65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8" w:firstLine="0"/>
              <w:jc w:val="center"/>
            </w:pPr>
            <w:r>
              <w:t xml:space="preserve">Первые князья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</w:pPr>
            <w:r>
              <w:t xml:space="preserve">Составление исторических портретов первых киевских князей.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Владимир Святой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князя Владимира Святого.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Ярослав Мудрый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князя Ярослава Мудрого.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Владимир Мономах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Владимира Мономаха.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129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10-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9" w:firstLine="0"/>
            </w:pPr>
            <w:r>
              <w:t xml:space="preserve">Князья периода феодальной раздробленности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9" w:firstLine="0"/>
            </w:pPr>
            <w:r>
              <w:t xml:space="preserve">Практическая работа по составлению портретной характеристики князей периода феодальной раздробленности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Александр Невский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Иван Калита 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Ивана Калиты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129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70" w:firstLine="0"/>
              <w:jc w:val="center"/>
            </w:pPr>
            <w:r>
              <w:t xml:space="preserve">Дмитрий Донской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7" w:firstLine="0"/>
            </w:pPr>
            <w:r>
              <w:t xml:space="preserve">Практическая работа по составлению портретной характеристики полководца и государственного деятеля Дмитрия Донского.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7A7F97" w:rsidRDefault="007A7F97">
      <w:pPr>
        <w:spacing w:after="0" w:line="259" w:lineRule="auto"/>
        <w:ind w:left="-1702" w:right="11066" w:firstLine="0"/>
        <w:jc w:val="left"/>
      </w:pPr>
    </w:p>
    <w:tbl>
      <w:tblPr>
        <w:tblStyle w:val="TableGrid"/>
        <w:tblW w:w="10036" w:type="dxa"/>
        <w:tblInd w:w="-396" w:type="dxa"/>
        <w:tblCellMar>
          <w:top w:w="9" w:type="dxa"/>
          <w:left w:w="106" w:type="dxa"/>
          <w:right w:w="39" w:type="dxa"/>
        </w:tblCellMar>
        <w:tblLook w:val="04A0"/>
      </w:tblPr>
      <w:tblGrid>
        <w:gridCol w:w="679"/>
        <w:gridCol w:w="3005"/>
        <w:gridCol w:w="823"/>
        <w:gridCol w:w="4254"/>
        <w:gridCol w:w="1275"/>
      </w:tblGrid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Иван III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государя всея Руси Ивана III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16-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Иван Грозный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6" w:firstLine="0"/>
            </w:pPr>
            <w:r>
              <w:t xml:space="preserve">Практическая работа по составлению портретной характеристики Ивана IV Грозного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Цари Смутного времени. 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царей смутного времени.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129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19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Алексей Михайлович “Тишайший”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6" w:firstLine="0"/>
            </w:pPr>
            <w:r>
              <w:t xml:space="preserve">Практическая работа по составлению портретной характеристики Алексея Михайловича Романова.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20-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Петр Первый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Петра Первого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133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22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</w:pPr>
            <w:r>
              <w:t xml:space="preserve">Женщины на престоле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52" w:line="237" w:lineRule="auto"/>
              <w:ind w:left="2" w:firstLine="0"/>
            </w:pPr>
            <w:r>
              <w:t>Практическая работа по составлению портретной характеристи-</w:t>
            </w:r>
          </w:p>
          <w:p w:rsidR="007A7F97" w:rsidRDefault="00747070">
            <w:pPr>
              <w:tabs>
                <w:tab w:val="center" w:pos="146"/>
                <w:tab w:val="center" w:pos="1473"/>
                <w:tab w:val="center" w:pos="2737"/>
                <w:tab w:val="center" w:pos="3694"/>
              </w:tabs>
              <w:spacing w:after="4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ки </w:t>
            </w:r>
            <w:r>
              <w:tab/>
              <w:t xml:space="preserve">Екатерины </w:t>
            </w:r>
            <w:r>
              <w:tab/>
              <w:t xml:space="preserve">I, </w:t>
            </w:r>
            <w:r>
              <w:tab/>
              <w:t xml:space="preserve">Анны </w:t>
            </w:r>
          </w:p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>Иоанновн</w:t>
            </w:r>
            <w:r>
              <w:rPr>
                <w:rFonts w:ascii="MS Gothic" w:eastAsia="MS Gothic" w:hAnsi="MS Gothic" w:cs="MS Gothic"/>
              </w:rPr>
              <w:t>ы</w:t>
            </w:r>
            <w: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23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Елизавета Петровна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Елизаветы Петровны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24-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Екатерина Великая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Екатерины Великой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26-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27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6" w:firstLine="0"/>
              <w:jc w:val="center"/>
            </w:pPr>
            <w:r>
              <w:t xml:space="preserve">Александр I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69" w:firstLine="0"/>
            </w:pPr>
            <w:r>
              <w:t xml:space="preserve">Практическая работа по составлению портретной </w:t>
            </w:r>
            <w:r>
              <w:lastRenderedPageBreak/>
              <w:t xml:space="preserve">характеристики Александра I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</w:tr>
      <w:tr w:rsidR="007A7F97">
        <w:trPr>
          <w:trHeight w:val="97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lastRenderedPageBreak/>
              <w:t>28-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29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4" w:firstLine="0"/>
              <w:jc w:val="center"/>
            </w:pPr>
            <w:r>
              <w:t xml:space="preserve">Николай I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Николая I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30-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31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4" w:firstLine="0"/>
              <w:jc w:val="center"/>
            </w:pPr>
            <w:r>
              <w:t xml:space="preserve">Александр II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Александра II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97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>32-</w:t>
            </w:r>
          </w:p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33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right="64" w:firstLine="0"/>
              <w:jc w:val="center"/>
            </w:pPr>
            <w:r>
              <w:t xml:space="preserve">Александр III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right="70" w:firstLine="0"/>
            </w:pPr>
            <w:r>
              <w:t xml:space="preserve">Практическая работа по составлению портретной характеристики Александра III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7A7F97">
        <w:trPr>
          <w:trHeight w:val="33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Итоговое занятие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Совместный проект.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F97" w:rsidRDefault="0074707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7A7F97" w:rsidRDefault="00747070">
      <w:pPr>
        <w:spacing w:after="281" w:line="259" w:lineRule="auto"/>
        <w:ind w:left="0" w:firstLine="0"/>
        <w:jc w:val="left"/>
      </w:pPr>
      <w:r>
        <w:t xml:space="preserve"> </w:t>
      </w:r>
    </w:p>
    <w:p w:rsidR="007A7F97" w:rsidRDefault="00747070">
      <w:pPr>
        <w:spacing w:after="66" w:line="259" w:lineRule="auto"/>
        <w:ind w:left="725"/>
        <w:jc w:val="left"/>
      </w:pPr>
      <w:r>
        <w:rPr>
          <w:b/>
        </w:rPr>
        <w:t xml:space="preserve">Список литературы: </w:t>
      </w:r>
    </w:p>
    <w:p w:rsidR="007A7F97" w:rsidRDefault="00747070">
      <w:pPr>
        <w:ind w:left="718" w:right="1"/>
      </w:pPr>
      <w:r>
        <w:t xml:space="preserve">l. Анисимов Е.В. Женщины на Российском престоле. Спб., 1997.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>Большой справочник для школьников и поступающих в ВУЗы «История»</w:t>
      </w:r>
      <w:proofErr w:type="gramStart"/>
      <w:r>
        <w:t>.М</w:t>
      </w:r>
      <w:proofErr w:type="gramEnd"/>
      <w:r>
        <w:t xml:space="preserve">.Дрофа,2000.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>ДаниловА.А.  Справочное пособие «История России в таблицах ХХ век»</w:t>
      </w:r>
      <w:proofErr w:type="gramStart"/>
      <w:r>
        <w:t>.М</w:t>
      </w:r>
      <w:proofErr w:type="gramEnd"/>
      <w:r>
        <w:t xml:space="preserve">.: рофа,2012.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>ДаниловА.А.  Справочное пособие «История России в XX веке»</w:t>
      </w:r>
      <w:proofErr w:type="gramStart"/>
      <w:r>
        <w:t>.М</w:t>
      </w:r>
      <w:proofErr w:type="gramEnd"/>
      <w:r>
        <w:t xml:space="preserve">.: Дрофа,2012. </w:t>
      </w:r>
    </w:p>
    <w:p w:rsidR="007A7F97" w:rsidRDefault="00747070">
      <w:pPr>
        <w:numPr>
          <w:ilvl w:val="0"/>
          <w:numId w:val="6"/>
        </w:numPr>
        <w:spacing w:after="57" w:line="237" w:lineRule="auto"/>
        <w:ind w:right="1" w:hanging="281"/>
      </w:pPr>
      <w:r>
        <w:t xml:space="preserve">Манько А.В. Выдающиеся деятели XIX в. М., Школьная пресса, 2003.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 xml:space="preserve">Манько А.В. Выдающиеся деятели XX в. М., Школьная пресса, 2004. 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 xml:space="preserve">Морозова Л.Е. История России в лицах. Первая половина XVII века. М., ШколаПресс, 2000. </w:t>
      </w:r>
    </w:p>
    <w:p w:rsidR="007A7F97" w:rsidRDefault="00747070">
      <w:pPr>
        <w:numPr>
          <w:ilvl w:val="0"/>
          <w:numId w:val="6"/>
        </w:numPr>
        <w:ind w:right="1" w:hanging="281"/>
      </w:pPr>
      <w:r>
        <w:t xml:space="preserve">Перхавко В.П. История России в лицах. IX – начало XVII века. М., Школа-Пресс, 2000.  </w:t>
      </w:r>
    </w:p>
    <w:p w:rsidR="007A7F97" w:rsidRDefault="00747070">
      <w:pPr>
        <w:ind w:left="718" w:right="1"/>
      </w:pPr>
      <w:r>
        <w:t>9.Полный энциклопедический справочник «История России в картах, схемах, таблицах»</w:t>
      </w:r>
      <w:proofErr w:type="gramStart"/>
      <w:r>
        <w:t>.М</w:t>
      </w:r>
      <w:proofErr w:type="gramEnd"/>
      <w:r>
        <w:t xml:space="preserve">.Олма-Пресс,2011. </w:t>
      </w:r>
    </w:p>
    <w:p w:rsidR="007A7F97" w:rsidRDefault="00747070">
      <w:pPr>
        <w:ind w:left="718" w:right="1"/>
      </w:pPr>
      <w:r>
        <w:t xml:space="preserve">10.Сороткина Н.М. История России в лицах. Терра, 2003. </w:t>
      </w:r>
    </w:p>
    <w:p w:rsidR="007A7F97" w:rsidRDefault="00747070">
      <w:pPr>
        <w:numPr>
          <w:ilvl w:val="0"/>
          <w:numId w:val="7"/>
        </w:numPr>
        <w:ind w:right="1"/>
      </w:pPr>
      <w:r>
        <w:t>Серия «Эрудит» справочник «История России с древнейших времён до конца ХV века»</w:t>
      </w:r>
      <w:proofErr w:type="gramStart"/>
      <w:r>
        <w:t>:М</w:t>
      </w:r>
      <w:proofErr w:type="gramEnd"/>
      <w:r>
        <w:t xml:space="preserve">. Мир книг, 2006. </w:t>
      </w:r>
    </w:p>
    <w:p w:rsidR="007A7F97" w:rsidRDefault="00747070">
      <w:pPr>
        <w:numPr>
          <w:ilvl w:val="0"/>
          <w:numId w:val="7"/>
        </w:numPr>
        <w:ind w:right="1"/>
      </w:pPr>
      <w:r>
        <w:t>Серия «Эрудит» справочник « История России XV-XX века»</w:t>
      </w:r>
      <w:proofErr w:type="gramStart"/>
      <w:r>
        <w:t>.М</w:t>
      </w:r>
      <w:proofErr w:type="gramEnd"/>
      <w:r>
        <w:t xml:space="preserve">.:Мир книг,2006. </w:t>
      </w:r>
    </w:p>
    <w:p w:rsidR="007A7F97" w:rsidRDefault="00747070">
      <w:pPr>
        <w:spacing w:after="85" w:line="259" w:lineRule="auto"/>
        <w:ind w:left="708" w:firstLine="0"/>
        <w:jc w:val="left"/>
      </w:pPr>
      <w:r>
        <w:t xml:space="preserve"> </w:t>
      </w:r>
    </w:p>
    <w:p w:rsidR="007A7F97" w:rsidRDefault="00747070">
      <w:pPr>
        <w:spacing w:after="66" w:line="259" w:lineRule="auto"/>
        <w:ind w:left="725"/>
        <w:jc w:val="left"/>
      </w:pPr>
      <w:r>
        <w:rPr>
          <w:b/>
        </w:rPr>
        <w:t xml:space="preserve">Список литературы для учащихся: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Ананьев А. Призвание Рюриковичей или тысячелетняя загадка России // Октябрь. - 1993. - № 9, 10; 1994. - № 11, 12; 1995. - №  3.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lastRenderedPageBreak/>
        <w:t xml:space="preserve">Анохин Г.И. Новая гипотеза происхождения государства на Руси. // Вопросы истории. 2000. № 3.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>Арцибашева Т. Н. Славяне – русы – варяги – кто они</w:t>
      </w:r>
      <w:proofErr w:type="gramStart"/>
      <w:r>
        <w:t xml:space="preserve"> ?</w:t>
      </w:r>
      <w:proofErr w:type="gramEnd"/>
      <w:r>
        <w:t xml:space="preserve"> // Вопросы истории. 2004. № 1.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Греков Б.Д. Киевская Русь. - М., 1956.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Гумилев Л.Н. От Руси к России. - М., 1992. </w:t>
      </w:r>
    </w:p>
    <w:p w:rsidR="007A7F97" w:rsidRDefault="00747070">
      <w:pPr>
        <w:numPr>
          <w:ilvl w:val="0"/>
          <w:numId w:val="8"/>
        </w:numPr>
        <w:spacing w:after="0" w:line="283" w:lineRule="auto"/>
        <w:ind w:right="1" w:hanging="360"/>
      </w:pPr>
      <w:r>
        <w:t xml:space="preserve">Думин С.В., Турилов А.А. "Откуда есть пошла Русская земля" // История Отечества: люди, идеи, решения. Очерки истории России IX - начала XX века. - М., 1991.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Карамзин Н.М.  История государства Российского. Любое </w:t>
      </w:r>
      <w:proofErr w:type="gramStart"/>
      <w:r>
        <w:t>изда-ние</w:t>
      </w:r>
      <w:proofErr w:type="gramEnd"/>
      <w:r>
        <w:t xml:space="preserve">. </w:t>
      </w:r>
    </w:p>
    <w:p w:rsidR="007A7F97" w:rsidRPr="00747070" w:rsidRDefault="00747070">
      <w:pPr>
        <w:ind w:left="1078" w:right="1"/>
        <w:rPr>
          <w:lang w:val="en-US"/>
        </w:rPr>
      </w:pPr>
      <w:r w:rsidRPr="00747070">
        <w:rPr>
          <w:lang w:val="en-US"/>
        </w:rPr>
        <w:t xml:space="preserve">- </w:t>
      </w:r>
      <w:r>
        <w:t>Т</w:t>
      </w:r>
      <w:r w:rsidRPr="00747070">
        <w:rPr>
          <w:lang w:val="en-US"/>
        </w:rPr>
        <w:t xml:space="preserve">. I; </w:t>
      </w:r>
      <w:r>
        <w:t>Т</w:t>
      </w:r>
      <w:r w:rsidRPr="00747070">
        <w:rPr>
          <w:lang w:val="en-US"/>
        </w:rPr>
        <w:t xml:space="preserve">. II. - </w:t>
      </w:r>
      <w:r>
        <w:t>Гл</w:t>
      </w:r>
      <w:r w:rsidRPr="00747070">
        <w:rPr>
          <w:lang w:val="en-US"/>
        </w:rPr>
        <w:t xml:space="preserve">. I - VIII.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Кожинов В.  Ярослав Мудрый // Наш современник. - 1991. - № 11.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Васильева Л.Н. Жены русской короны. М, 1999. </w:t>
      </w:r>
    </w:p>
    <w:p w:rsidR="007A7F97" w:rsidRDefault="00747070">
      <w:pPr>
        <w:numPr>
          <w:ilvl w:val="0"/>
          <w:numId w:val="8"/>
        </w:numPr>
        <w:ind w:right="1" w:hanging="360"/>
      </w:pPr>
      <w:r>
        <w:t xml:space="preserve">Пашков Б.Г. Русь. Россия. Российская империя. Хроника правлений и событий. 1862–1917 гг. М., 1997. </w:t>
      </w:r>
    </w:p>
    <w:p w:rsidR="007A7F97" w:rsidRDefault="00747070">
      <w:pPr>
        <w:numPr>
          <w:ilvl w:val="0"/>
          <w:numId w:val="8"/>
        </w:numPr>
        <w:spacing w:after="59" w:line="237" w:lineRule="auto"/>
        <w:ind w:right="1" w:hanging="360"/>
      </w:pPr>
      <w:r>
        <w:t xml:space="preserve">Моренов В.И., Каменский А.В. От Петра I до Павла I реформы в России 18 века. Опыт целостного анализа. // Вопросы истории. 2002. No 2. </w:t>
      </w:r>
    </w:p>
    <w:p w:rsidR="007A7F97" w:rsidRDefault="00747070">
      <w:pPr>
        <w:numPr>
          <w:ilvl w:val="0"/>
          <w:numId w:val="8"/>
        </w:numPr>
        <w:spacing w:after="0" w:line="283" w:lineRule="auto"/>
        <w:ind w:right="1" w:hanging="360"/>
      </w:pPr>
      <w:r>
        <w:t xml:space="preserve">Шикман А.П. Деятели отечественной истории. Биографический справочник. Москва, 1997 г. 6. Сухарева О.В. Кто был кто в России от Петра I до Павла I, Москва, 2005. </w:t>
      </w:r>
    </w:p>
    <w:p w:rsidR="007A7F97" w:rsidRDefault="00747070">
      <w:pPr>
        <w:numPr>
          <w:ilvl w:val="0"/>
          <w:numId w:val="8"/>
        </w:numPr>
        <w:spacing w:line="237" w:lineRule="auto"/>
        <w:ind w:right="1" w:hanging="360"/>
      </w:pPr>
      <w:r>
        <w:t xml:space="preserve">Школьная энциклопедия «История России ХХ век». М. Олма-пресс, 2013. </w:t>
      </w:r>
    </w:p>
    <w:sectPr w:rsidR="007A7F97" w:rsidSect="0024260E">
      <w:pgSz w:w="11906" w:h="16838"/>
      <w:pgMar w:top="480" w:right="841" w:bottom="478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1C00"/>
    <w:multiLevelType w:val="hybridMultilevel"/>
    <w:tmpl w:val="C304E41C"/>
    <w:lvl w:ilvl="0" w:tplc="AA7E4E32">
      <w:start w:val="2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1636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8EBC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6A05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3803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FA72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9C0D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3E34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C611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EE1BDF"/>
    <w:multiLevelType w:val="hybridMultilevel"/>
    <w:tmpl w:val="FC38989C"/>
    <w:lvl w:ilvl="0" w:tplc="4498F3E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CADA60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04CE6A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208D7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FAF17E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E2F666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D0139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1C1CCA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50A218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FC7C09"/>
    <w:multiLevelType w:val="hybridMultilevel"/>
    <w:tmpl w:val="664CE718"/>
    <w:lvl w:ilvl="0" w:tplc="2FAC3302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04ED6A">
      <w:start w:val="1"/>
      <w:numFmt w:val="lowerLetter"/>
      <w:lvlText w:val="%2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70B862">
      <w:start w:val="1"/>
      <w:numFmt w:val="lowerRoman"/>
      <w:lvlText w:val="%3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E60242">
      <w:start w:val="1"/>
      <w:numFmt w:val="decimal"/>
      <w:lvlText w:val="%4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9A28DE">
      <w:start w:val="1"/>
      <w:numFmt w:val="lowerLetter"/>
      <w:lvlText w:val="%5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4119E">
      <w:start w:val="1"/>
      <w:numFmt w:val="lowerRoman"/>
      <w:lvlText w:val="%6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4C4BCE">
      <w:start w:val="1"/>
      <w:numFmt w:val="decimal"/>
      <w:lvlText w:val="%7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03D82">
      <w:start w:val="1"/>
      <w:numFmt w:val="lowerLetter"/>
      <w:lvlText w:val="%8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866A06">
      <w:start w:val="1"/>
      <w:numFmt w:val="lowerRoman"/>
      <w:lvlText w:val="%9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1135B5"/>
    <w:multiLevelType w:val="hybridMultilevel"/>
    <w:tmpl w:val="2CCCF10E"/>
    <w:lvl w:ilvl="0" w:tplc="6494EE10">
      <w:start w:val="1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822C9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DA15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0A7C9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EE26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B05E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C23D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C030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547E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C5A57"/>
    <w:multiLevelType w:val="hybridMultilevel"/>
    <w:tmpl w:val="E8AEDCE2"/>
    <w:lvl w:ilvl="0" w:tplc="6F64D6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3E093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D0685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A106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62F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ECEB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A0E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D4A15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52ADD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0E67263"/>
    <w:multiLevelType w:val="hybridMultilevel"/>
    <w:tmpl w:val="2AAC7B44"/>
    <w:lvl w:ilvl="0" w:tplc="76B8D7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46B46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4C107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A0302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24EDE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1AA84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D2741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486C3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F02CD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2CA4B8D"/>
    <w:multiLevelType w:val="hybridMultilevel"/>
    <w:tmpl w:val="49F80B64"/>
    <w:lvl w:ilvl="0" w:tplc="7A5A57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F2681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88F09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3CB83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A0C4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28F59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0E397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CE90E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84A98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0C51012"/>
    <w:multiLevelType w:val="hybridMultilevel"/>
    <w:tmpl w:val="473ADA62"/>
    <w:lvl w:ilvl="0" w:tplc="6262AE7E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668016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7E69BE">
      <w:start w:val="1"/>
      <w:numFmt w:val="bullet"/>
      <w:lvlText w:val="▪"/>
      <w:lvlJc w:val="left"/>
      <w:pPr>
        <w:ind w:left="1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A473E2">
      <w:start w:val="1"/>
      <w:numFmt w:val="bullet"/>
      <w:lvlText w:val="•"/>
      <w:lvlJc w:val="left"/>
      <w:pPr>
        <w:ind w:left="2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48A504">
      <w:start w:val="1"/>
      <w:numFmt w:val="bullet"/>
      <w:lvlText w:val="o"/>
      <w:lvlJc w:val="left"/>
      <w:pPr>
        <w:ind w:left="3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AA8956">
      <w:start w:val="1"/>
      <w:numFmt w:val="bullet"/>
      <w:lvlText w:val="▪"/>
      <w:lvlJc w:val="left"/>
      <w:pPr>
        <w:ind w:left="3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C885CE">
      <w:start w:val="1"/>
      <w:numFmt w:val="bullet"/>
      <w:lvlText w:val="•"/>
      <w:lvlJc w:val="left"/>
      <w:pPr>
        <w:ind w:left="4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260FB4">
      <w:start w:val="1"/>
      <w:numFmt w:val="bullet"/>
      <w:lvlText w:val="o"/>
      <w:lvlJc w:val="left"/>
      <w:pPr>
        <w:ind w:left="5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1612CA">
      <w:start w:val="1"/>
      <w:numFmt w:val="bullet"/>
      <w:lvlText w:val="▪"/>
      <w:lvlJc w:val="left"/>
      <w:pPr>
        <w:ind w:left="5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F97"/>
    <w:rsid w:val="0024260E"/>
    <w:rsid w:val="00747070"/>
    <w:rsid w:val="007A7F97"/>
    <w:rsid w:val="00C9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0E"/>
    <w:pPr>
      <w:spacing w:after="15" w:line="30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24260E"/>
    <w:pPr>
      <w:keepNext/>
      <w:keepLines/>
      <w:spacing w:after="23"/>
      <w:ind w:left="955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24260E"/>
    <w:pPr>
      <w:keepNext/>
      <w:keepLines/>
      <w:spacing w:after="16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4260E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10">
    <w:name w:val="Заголовок 1 Знак"/>
    <w:link w:val="1"/>
    <w:rsid w:val="0024260E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24260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4188</Words>
  <Characters>23878</Characters>
  <Application>Microsoft Office Word</Application>
  <DocSecurity>0</DocSecurity>
  <Lines>198</Lines>
  <Paragraphs>56</Paragraphs>
  <ScaleCrop>false</ScaleCrop>
  <Company/>
  <LinksUpToDate>false</LinksUpToDate>
  <CharactersWithSpaces>28010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Пользователь</cp:lastModifiedBy>
  <cp:revision>4</cp:revision>
  <dcterms:created xsi:type="dcterms:W3CDTF">2023-09-07T12:07:00Z</dcterms:created>
  <dcterms:modified xsi:type="dcterms:W3CDTF">2023-09-27T09:55:00Z</dcterms:modified>
</cp:coreProperties>
</file>